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4B6" w:rsidRDefault="009C44B6" w:rsidP="009C44B6">
      <w:pPr>
        <w:pStyle w:val="a4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Приложение № 3</w:t>
      </w:r>
    </w:p>
    <w:p w:rsidR="009C44B6" w:rsidRDefault="009C44B6" w:rsidP="009C44B6">
      <w:pPr>
        <w:pStyle w:val="a4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к  Постановлению</w:t>
      </w:r>
    </w:p>
    <w:p w:rsidR="009C44B6" w:rsidRDefault="009C44B6" w:rsidP="009C44B6">
      <w:pPr>
        <w:pStyle w:val="a4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Администрации </w:t>
      </w:r>
      <w:proofErr w:type="spellStart"/>
      <w:r w:rsidR="0007219B">
        <w:rPr>
          <w:sz w:val="22"/>
          <w:szCs w:val="22"/>
        </w:rPr>
        <w:t>Званновского</w:t>
      </w:r>
      <w:proofErr w:type="spellEnd"/>
      <w:r>
        <w:rPr>
          <w:sz w:val="22"/>
          <w:szCs w:val="22"/>
        </w:rPr>
        <w:t xml:space="preserve"> сельсовета</w:t>
      </w:r>
    </w:p>
    <w:p w:rsidR="009C44B6" w:rsidRDefault="009C44B6" w:rsidP="009C44B6">
      <w:pPr>
        <w:pStyle w:val="a4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</w:t>
      </w:r>
    </w:p>
    <w:p w:rsidR="009C44B6" w:rsidRDefault="009C44B6" w:rsidP="009C44B6">
      <w:pPr>
        <w:pStyle w:val="a4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</w:t>
      </w:r>
      <w:r w:rsidR="00483DE1">
        <w:rPr>
          <w:sz w:val="22"/>
          <w:szCs w:val="22"/>
        </w:rPr>
        <w:t xml:space="preserve">                           от 16.01.2018 г. №  6</w:t>
      </w:r>
    </w:p>
    <w:p w:rsidR="009C44B6" w:rsidRDefault="009C44B6" w:rsidP="009C44B6">
      <w:pPr>
        <w:spacing w:before="102" w:after="10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ПОСЛЕДОВАТЕЛЬНОСТЬ И СРОКИ МЕРОПРИЯТИЙ ПО ЛИКВИДАЦИИ                       МУНИЦИПАЛЬНОГО КАЗЕННОГО УЧРЕЖДЕНИЯ  КУЛЬТУРЫ                                                                                          «</w:t>
      </w:r>
      <w:r w:rsidR="00483DE1">
        <w:rPr>
          <w:rFonts w:ascii="Times New Roman" w:eastAsia="Times New Roman" w:hAnsi="Times New Roman" w:cs="Times New Roman"/>
          <w:b/>
        </w:rPr>
        <w:t>БУДКИНСКАЯ</w:t>
      </w:r>
      <w:r>
        <w:rPr>
          <w:rFonts w:ascii="Times New Roman" w:eastAsia="Times New Roman" w:hAnsi="Times New Roman" w:cs="Times New Roman"/>
          <w:b/>
        </w:rPr>
        <w:t xml:space="preserve"> СЕЛЬСКАЯ БИБЛИОТЕКА»</w:t>
      </w:r>
    </w:p>
    <w:tbl>
      <w:tblPr>
        <w:tblW w:w="10350" w:type="dxa"/>
        <w:tblCellSpacing w:w="0" w:type="dxa"/>
        <w:tblInd w:w="-67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/>
      </w:tblPr>
      <w:tblGrid>
        <w:gridCol w:w="425"/>
        <w:gridCol w:w="3829"/>
        <w:gridCol w:w="1559"/>
        <w:gridCol w:w="2836"/>
        <w:gridCol w:w="1701"/>
      </w:tblGrid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4B6" w:rsidRDefault="009C44B6"/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4B6" w:rsidRDefault="009C44B6"/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4B6" w:rsidRDefault="009C44B6"/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4B6" w:rsidRDefault="009C44B6"/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4B6" w:rsidRDefault="009C44B6"/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Ответственное лицо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Срок исполнения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Примечание </w:t>
            </w:r>
          </w:p>
        </w:tc>
      </w:tr>
      <w:tr w:rsidR="009C44B6" w:rsidTr="009C44B6">
        <w:trPr>
          <w:trHeight w:val="6000"/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Уведомление   письменной форме Межрайонную инспекцию Федеральной налоговой службы № 1 по Курской области о принятии решения о ликвидации муниципального казенного  учреждения культуры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483DE1">
              <w:rPr>
                <w:rFonts w:ascii="Times New Roman" w:hAnsi="Times New Roman" w:cs="Times New Roman"/>
              </w:rPr>
              <w:t>Будкинская</w:t>
            </w:r>
            <w:proofErr w:type="spellEnd"/>
            <w:r w:rsidR="000721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сельская библиотека</w:t>
            </w:r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Курской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далее-МКУК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 w:rsidR="000721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сельская библиотека» о формировании ликвидационной комиссии</w:t>
            </w:r>
            <w:proofErr w:type="gramEnd"/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Председатель ликвидационной комиссии муниципального казенного учреждения  культуры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библиотека»                  (далее – председатель ликвидационной комиссии)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3 рабочих дней со дня вступления в силу Постановления Администрации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            о ликвидации МКУК                         (далее - Постановление)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A64CA4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4" w:tgtFrame="_top" w:history="1">
              <w:proofErr w:type="gramStart"/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62 Гражданского кодекса РФ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>,</w:t>
            </w:r>
            <w:r w:rsidR="009C44B6">
              <w:rPr>
                <w:rFonts w:ascii="Times New Roman" w:eastAsia="Times New Roman" w:hAnsi="Times New Roman" w:cs="Times New Roman"/>
              </w:rPr>
              <w:br/>
            </w:r>
            <w:hyperlink r:id="rId5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20 Федерального закона от 08.08.2001 N 129-ФЗ "О государственной регистрации юридических лиц и индивидуальных предпринимателей"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 xml:space="preserve"> (далее - Федеральный закон N 129-ФЗ</w:t>
            </w:r>
            <w:proofErr w:type="gramEnd"/>
          </w:p>
        </w:tc>
      </w:tr>
      <w:tr w:rsidR="009C44B6" w:rsidTr="009C44B6">
        <w:trPr>
          <w:trHeight w:val="405"/>
          <w:tblCellSpacing w:w="0" w:type="dxa"/>
        </w:trPr>
        <w:tc>
          <w:tcPr>
            <w:tcW w:w="42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Уведомление в письменной форме  в органы контроля за уплатой страховых взносов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–К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урское региональное отделение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Глушковскому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району Фонда социального страхования Российской Федерации о принятии решения о ликвидации  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библиотека»</w:t>
            </w: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Председатель ликвидационной комиссии </w:t>
            </w:r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3 рабочих дней со дня вступления в силу Постановления Администрации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 о ликвидации МКУК                         (далее - Постановление)</w:t>
            </w:r>
          </w:p>
        </w:tc>
        <w:tc>
          <w:tcPr>
            <w:tcW w:w="1701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A64CA4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6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62 Гражданского кодекса РФ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>,</w:t>
            </w:r>
            <w:r w:rsidR="009C44B6">
              <w:rPr>
                <w:rFonts w:ascii="Times New Roman" w:eastAsia="Times New Roman" w:hAnsi="Times New Roman" w:cs="Times New Roman"/>
              </w:rPr>
              <w:br/>
            </w:r>
            <w:hyperlink r:id="rId7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20 Федерального закона от 08.08.2001 N 129-ФЗ "О государственной регистрации юридических лиц и индивидуальных предпринимателей"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 xml:space="preserve"> (далее - Федеральный закон N 129-ФЗ)</w:t>
            </w:r>
          </w:p>
        </w:tc>
      </w:tr>
      <w:tr w:rsidR="009C44B6" w:rsidTr="009C44B6">
        <w:trPr>
          <w:trHeight w:val="4614"/>
          <w:tblCellSpacing w:w="0" w:type="dxa"/>
        </w:trPr>
        <w:tc>
          <w:tcPr>
            <w:tcW w:w="425" w:type="dxa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Разместить в «Вестнике государственной регистрации» и на официальном сайте Администрации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 сообщение о ликвидации 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 w:rsidR="000721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сельская библиотека»  о порядке и сроке заявления требований  кредиторами.</w:t>
            </w: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Председатель ликвидационной комиссии</w:t>
            </w:r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000000"/>
              <w:bottom w:val="nil"/>
              <w:right w:val="single" w:sz="1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В течение 5 рабочих дней после получения уведомления Межрайонной инспекции Федеральной налоговой службы № 1 о принятии решения о ликвидации </w:t>
            </w:r>
            <w:r>
              <w:rPr>
                <w:rFonts w:ascii="Times New Roman" w:eastAsia="Times New Roman" w:hAnsi="Times New Roman" w:cs="Times New Roman"/>
              </w:rPr>
              <w:t>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сельская библиотека»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br/>
              <w:t>Срок заявления требований кредиторами не может быть меньше двух месяцев с момента опубликования сообщения о ликвидации МКУК.</w:t>
            </w:r>
          </w:p>
        </w:tc>
        <w:tc>
          <w:tcPr>
            <w:tcW w:w="1701" w:type="dxa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1 </w:t>
            </w:r>
            <w:hyperlink r:id="rId8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Передача ликвидационной комиссии бухгалтерской и иной документации, печатей, штампов, материальных и иных ценностей от 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библиотека»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Заведующий  МКУК</w:t>
            </w:r>
            <w:r w:rsidR="00036E4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483DE1">
              <w:rPr>
                <w:rFonts w:ascii="Times New Roman" w:hAnsi="Times New Roman" w:cs="Times New Roman"/>
              </w:rPr>
              <w:t>Будкинская</w:t>
            </w:r>
            <w:r>
              <w:rPr>
                <w:rFonts w:ascii="Times New Roman" w:hAnsi="Times New Roman" w:cs="Times New Roman"/>
              </w:rPr>
              <w:t xml:space="preserve"> сельская</w:t>
            </w:r>
            <w:r w:rsidR="000721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библиотека» 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5 рабочих дней со дня вступления в силу Постановления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4 </w:t>
            </w:r>
            <w:hyperlink r:id="rId9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62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Уведомление работников 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библиотека» о предстоящем увольнении в связи с ликвидацией 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библиотека»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Председатель ликвидационной комиссии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5 рабочих дней со дня вступления в силу Постановления и не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позднее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чем за два месяца до увольнения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A64CA4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10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180 Трудового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960A7D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Уведомление органов службы занятости о принятии решения о ликвидации 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 w:rsidR="000721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сельская библиотека»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 xml:space="preserve"> и расторжении трудовых договоров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Председатель ликвидационной комиссии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течение 5 рабочих дней со дня вступления в силу Постановления и в сроки, предусмотренные действующим законодательством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Пункт 2 </w:t>
            </w:r>
            <w:hyperlink r:id="rId11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25 Закона РФ от 19.04.1991 N 1032-1 "О занятости населения в Российской Федерации"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Принятие мер по выявлению кредиторов и получению дебиторской задолженности, уведомление кредиторов о ликвидации 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библиотека» и </w:t>
            </w:r>
            <w:r>
              <w:rPr>
                <w:rFonts w:ascii="Times New Roman" w:hAnsi="Times New Roman" w:cs="Times New Roman"/>
              </w:rPr>
              <w:t>оформление с ними актов сверки взаиморасчётов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Ликвидационная комиссия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двух месяцев с момента опубликования сообщения о ликвидации (пункт 3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1 </w:t>
            </w:r>
            <w:hyperlink r:id="rId12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инвентаризации имущества 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сельская</w:t>
            </w:r>
            <w:r w:rsidR="000721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библиотека».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Ликвидационная комиссия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двух месяцев с момента опубликования сообщения о ликвидации (пункт 3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Пункт 27 </w:t>
            </w:r>
            <w:hyperlink r:id="rId13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 xml:space="preserve">Положения по ведению бухгалтерского </w:t>
              </w:r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lastRenderedPageBreak/>
                <w:t>учета и бухгалтерской отчетности в Российской Федерации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утвержденного </w:t>
            </w:r>
            <w:hyperlink r:id="rId14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приказом Минфина РФ от 29.07.1998 N 34н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Увольнение работников  в связи с ликвидацией 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 w:rsidR="000721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сельская библиотека»</w:t>
            </w:r>
            <w:r>
              <w:rPr>
                <w:rFonts w:ascii="Times New Roman" w:hAnsi="Times New Roman" w:cs="Times New Roman"/>
              </w:rPr>
              <w:t>, с соблюдением трудовых и социальных гарантий.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Председатель ликвидационной комиссии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ранее двух месяцев со дня уведомления работников 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библиотека» о предстоящем увольнении, за исключением случаев, предусмотренных частью 3 </w:t>
            </w:r>
            <w:hyperlink r:id="rId15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180 Трудового кодекса РФ</w:t>
              </w:r>
            </w:hyperlink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A64CA4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16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180 Трудового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промежуточного ликвидационного баланса и утверждение  его  Администрацией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Ликвидационная комиссия 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10-дневный срок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 даты истечения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периода, установленного для предъявления требований кредиторами (пункт 3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2 </w:t>
            </w:r>
            <w:hyperlink r:id="rId17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 Гражданского кодекса РФ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8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20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Федерального закона N 129-ФЗ </w:t>
            </w:r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расчетов с кредиторами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порядке очередности, установленной </w:t>
            </w:r>
            <w:hyperlink r:id="rId19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статьей 64 Гражданского кодекса РФ</w:t>
              </w:r>
            </w:hyperlink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5 </w:t>
            </w:r>
            <w:hyperlink r:id="rId20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1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статья 64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ликвидационного баланса  и утверждение  его  Администрацией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10-дневный срок после завершения расчетов с кредиторами (пункт 10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6 </w:t>
            </w:r>
            <w:hyperlink r:id="rId22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pStyle w:val="a4"/>
              <w:spacing w:line="276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Передача имущества </w:t>
            </w:r>
            <w:r>
              <w:rPr>
                <w:rFonts w:eastAsia="Times New Roman"/>
                <w:sz w:val="24"/>
                <w:szCs w:val="24"/>
              </w:rPr>
              <w:t>МКУК «</w:t>
            </w:r>
            <w:proofErr w:type="spellStart"/>
            <w:r w:rsidR="00483DE1">
              <w:rPr>
                <w:rFonts w:eastAsia="Times New Roman"/>
                <w:sz w:val="24"/>
                <w:szCs w:val="24"/>
              </w:rPr>
              <w:t>Будкинская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сельская библиотека» </w:t>
            </w:r>
            <w:r>
              <w:rPr>
                <w:sz w:val="24"/>
                <w:szCs w:val="24"/>
              </w:rPr>
              <w:t>в МКУК «</w:t>
            </w:r>
            <w:proofErr w:type="spellStart"/>
            <w:r>
              <w:rPr>
                <w:sz w:val="22"/>
                <w:szCs w:val="22"/>
              </w:rPr>
              <w:t>Глушковская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межпоселенческая</w:t>
            </w:r>
            <w:proofErr w:type="spellEnd"/>
            <w:r>
              <w:rPr>
                <w:sz w:val="22"/>
                <w:szCs w:val="22"/>
              </w:rPr>
              <w:t xml:space="preserve">  библиотека» на основе оперативного управления.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5 рабочих дней со дня утверждения ликвидационного баланса (пункт 12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Часть 8 </w:t>
            </w:r>
            <w:hyperlink r:id="rId23" w:tgtFrame="_top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63 Гражданского кодекса РФ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Сдача документов постоянного и временного хранения на архивное хранение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5 рабочих дней со дня утверждения ликвидационного баланса (пункт 12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A64CA4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24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 xml:space="preserve">Статья 23 Федерального закона от 22.10.2004 N 125-ФЗ "Об архивном деле в Российской </w:t>
              </w:r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lastRenderedPageBreak/>
                <w:t>Федерации"</w:t>
              </w:r>
            </w:hyperlink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15.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Подготовить и передать документы по личному составу работников 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 w:rsidR="0051281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сельская библиотека»  в МКУК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Глушковская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библиотека»;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5 рабочих дней со дня утверждения ликвидационного баланса (пункт 12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after="0"/>
            </w:pPr>
          </w:p>
        </w:tc>
      </w:tr>
      <w:tr w:rsidR="009C44B6" w:rsidTr="009C44B6">
        <w:trPr>
          <w:tblCellSpacing w:w="0" w:type="dxa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38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 w:rsidP="00483DE1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Уведомить Межрайонную инспекцию Федеральной налоговой службы №1 по Курской области для государственной регистрации в связи с ликвидацией МКУК «</w:t>
            </w:r>
            <w:proofErr w:type="spellStart"/>
            <w:r w:rsidR="00483DE1">
              <w:rPr>
                <w:rFonts w:ascii="Times New Roman" w:eastAsia="Times New Roman" w:hAnsi="Times New Roman" w:cs="Times New Roman"/>
              </w:rPr>
              <w:t>Будкинская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сельская </w:t>
            </w:r>
            <w:r w:rsidR="0051281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библиотека».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Ликвидационная комисс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ия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9C44B6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После завершения процесса ликвидации, но не ранее чем через два месяца с момента помещения в «Вестнике государственной регистрации» и на официальном сайте Администрации </w:t>
            </w:r>
            <w:proofErr w:type="spellStart"/>
            <w:r w:rsidR="0007219B">
              <w:rPr>
                <w:rFonts w:ascii="Times New Roman" w:eastAsia="Times New Roman" w:hAnsi="Times New Roman" w:cs="Times New Roman"/>
              </w:rPr>
              <w:t>Званновского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 ликвидационной комиссией публикации о ликвидации юридического лица (пункт 2 настоящей таблицы)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44B6" w:rsidRDefault="00A64CA4">
            <w:pPr>
              <w:spacing w:before="102" w:after="119"/>
              <w:rPr>
                <w:rFonts w:ascii="Times New Roman" w:eastAsia="Times New Roman" w:hAnsi="Times New Roman" w:cs="Times New Roman"/>
              </w:rPr>
            </w:pPr>
            <w:hyperlink r:id="rId25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Статьи 21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26" w:tgtFrame="_top" w:history="1">
              <w:r w:rsidR="009C44B6">
                <w:rPr>
                  <w:rStyle w:val="a3"/>
                  <w:rFonts w:ascii="Times New Roman" w:eastAsia="Times New Roman" w:hAnsi="Times New Roman" w:cs="Times New Roman"/>
                  <w:color w:val="auto"/>
                </w:rPr>
                <w:t>22</w:t>
              </w:r>
            </w:hyperlink>
            <w:r w:rsidR="009C44B6">
              <w:rPr>
                <w:rFonts w:ascii="Times New Roman" w:eastAsia="Times New Roman" w:hAnsi="Times New Roman" w:cs="Times New Roman"/>
              </w:rPr>
              <w:t xml:space="preserve"> Федерального закона N 129-ФЗ</w:t>
            </w:r>
          </w:p>
        </w:tc>
      </w:tr>
    </w:tbl>
    <w:p w:rsidR="0056332F" w:rsidRDefault="0056332F"/>
    <w:sectPr w:rsidR="0056332F" w:rsidSect="00831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44B6"/>
    <w:rsid w:val="0001253D"/>
    <w:rsid w:val="00036E41"/>
    <w:rsid w:val="0007219B"/>
    <w:rsid w:val="00483DE1"/>
    <w:rsid w:val="0051281A"/>
    <w:rsid w:val="0056332F"/>
    <w:rsid w:val="0061196C"/>
    <w:rsid w:val="00831F30"/>
    <w:rsid w:val="00960A7D"/>
    <w:rsid w:val="009C44B6"/>
    <w:rsid w:val="00A6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44B6"/>
    <w:rPr>
      <w:color w:val="0000FF"/>
      <w:u w:val="single"/>
    </w:rPr>
  </w:style>
  <w:style w:type="paragraph" w:styleId="a4">
    <w:name w:val="No Spacing"/>
    <w:uiPriority w:val="1"/>
    <w:qFormat/>
    <w:rsid w:val="009C44B6"/>
    <w:pPr>
      <w:spacing w:before="100" w:beforeAutospacing="1" w:after="0" w:line="240" w:lineRule="auto"/>
    </w:pPr>
    <w:rPr>
      <w:rFonts w:ascii="Times New Roman" w:eastAsiaTheme="minorHAnsi" w:hAnsi="Times New Roman" w:cs="Times New Roman"/>
      <w:color w:val="000000"/>
      <w:sz w:val="2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7690" TargetMode="External"/><Relationship Id="rId13" Type="http://schemas.openxmlformats.org/officeDocument/2006/relationships/hyperlink" Target="http://docs.cntd.ru/document/901716287" TargetMode="External"/><Relationship Id="rId18" Type="http://schemas.openxmlformats.org/officeDocument/2006/relationships/hyperlink" Target="http://docs.cntd.ru/document/9027690" TargetMode="External"/><Relationship Id="rId26" Type="http://schemas.openxmlformats.org/officeDocument/2006/relationships/hyperlink" Target="http://docs.cntd.ru/document/90191228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9027690" TargetMode="External"/><Relationship Id="rId7" Type="http://schemas.openxmlformats.org/officeDocument/2006/relationships/hyperlink" Target="http://docs.cntd.ru/document/901794532" TargetMode="External"/><Relationship Id="rId12" Type="http://schemas.openxmlformats.org/officeDocument/2006/relationships/hyperlink" Target="http://docs.cntd.ru/document/9027690" TargetMode="External"/><Relationship Id="rId17" Type="http://schemas.openxmlformats.org/officeDocument/2006/relationships/hyperlink" Target="http://docs.cntd.ru/document/9027690" TargetMode="External"/><Relationship Id="rId25" Type="http://schemas.openxmlformats.org/officeDocument/2006/relationships/hyperlink" Target="http://docs.cntd.ru/document/90191228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901807664" TargetMode="External"/><Relationship Id="rId20" Type="http://schemas.openxmlformats.org/officeDocument/2006/relationships/hyperlink" Target="http://docs.cntd.ru/document/9027690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7690" TargetMode="External"/><Relationship Id="rId11" Type="http://schemas.openxmlformats.org/officeDocument/2006/relationships/hyperlink" Target="http://docs.cntd.ru/document/9005389" TargetMode="External"/><Relationship Id="rId24" Type="http://schemas.openxmlformats.org/officeDocument/2006/relationships/hyperlink" Target="http://docs.cntd.ru/document/901912288" TargetMode="External"/><Relationship Id="rId5" Type="http://schemas.openxmlformats.org/officeDocument/2006/relationships/hyperlink" Target="http://docs.cntd.ru/document/901794532" TargetMode="External"/><Relationship Id="rId15" Type="http://schemas.openxmlformats.org/officeDocument/2006/relationships/hyperlink" Target="http://docs.cntd.ru/document/901807664" TargetMode="External"/><Relationship Id="rId23" Type="http://schemas.openxmlformats.org/officeDocument/2006/relationships/hyperlink" Target="http://docs.cntd.ru/document/902769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docs.cntd.ru/document/901807664" TargetMode="External"/><Relationship Id="rId19" Type="http://schemas.openxmlformats.org/officeDocument/2006/relationships/hyperlink" Target="http://docs.cntd.ru/document/9027690" TargetMode="External"/><Relationship Id="rId4" Type="http://schemas.openxmlformats.org/officeDocument/2006/relationships/hyperlink" Target="http://docs.cntd.ru/document/9027690" TargetMode="External"/><Relationship Id="rId9" Type="http://schemas.openxmlformats.org/officeDocument/2006/relationships/hyperlink" Target="http://docs.cntd.ru/document/9027690" TargetMode="External"/><Relationship Id="rId14" Type="http://schemas.openxmlformats.org/officeDocument/2006/relationships/hyperlink" Target="http://docs.cntd.ru/document/901716287" TargetMode="External"/><Relationship Id="rId22" Type="http://schemas.openxmlformats.org/officeDocument/2006/relationships/hyperlink" Target="http://docs.cntd.ru/document/902769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6</cp:revision>
  <dcterms:created xsi:type="dcterms:W3CDTF">2018-01-15T13:54:00Z</dcterms:created>
  <dcterms:modified xsi:type="dcterms:W3CDTF">2018-01-16T06:26:00Z</dcterms:modified>
</cp:coreProperties>
</file>