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36" w:rsidRDefault="00E35336" w:rsidP="00E35336">
      <w:pPr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   ЗВАННОВСКОГО  СЕЛЬСОВЕТА</w:t>
      </w:r>
    </w:p>
    <w:p w:rsidR="00E35336" w:rsidRDefault="00E35336" w:rsidP="00E35336">
      <w:pPr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    РАЙОНА      КУРСКОЙ  ОБЛАСТИ</w:t>
      </w:r>
    </w:p>
    <w:p w:rsidR="00E35336" w:rsidRDefault="00E35336" w:rsidP="00E35336">
      <w:pPr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336" w:rsidRDefault="00E35336" w:rsidP="00E35336">
      <w:pPr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35336" w:rsidRDefault="00E35336" w:rsidP="00E35336">
      <w:pPr>
        <w:tabs>
          <w:tab w:val="left" w:pos="9355"/>
        </w:tabs>
        <w:ind w:right="467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336" w:rsidRDefault="00E35336" w:rsidP="00E35336">
      <w:pPr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 февраля    2018 г. № 15</w:t>
      </w:r>
    </w:p>
    <w:p w:rsidR="00E35336" w:rsidRDefault="00E35336" w:rsidP="00E35336">
      <w:pPr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336" w:rsidRDefault="00E35336" w:rsidP="00E35336">
      <w:pPr>
        <w:pStyle w:val="a4"/>
        <w:jc w:val="center"/>
        <w:rPr>
          <w:b/>
        </w:rPr>
      </w:pPr>
      <w:r>
        <w:rPr>
          <w:b/>
        </w:rPr>
        <w:t xml:space="preserve">О внесении изменений в  Постановление Администрации </w:t>
      </w:r>
      <w:proofErr w:type="spellStart"/>
      <w:r>
        <w:rPr>
          <w:b/>
        </w:rPr>
        <w:t>Званновского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Глушковского</w:t>
      </w:r>
      <w:proofErr w:type="spellEnd"/>
      <w:r>
        <w:rPr>
          <w:b/>
        </w:rPr>
        <w:t xml:space="preserve"> района  Курской области от 22 декабря 2017  года № 118 «</w:t>
      </w:r>
      <w:r>
        <w:rPr>
          <w:b/>
          <w:bCs/>
        </w:rPr>
        <w:t>Об утверждении правил содержания мест погребения и порядка деятельности общественных кладбищ на территории муниципального образования «</w:t>
      </w:r>
      <w:proofErr w:type="spellStart"/>
      <w:r>
        <w:rPr>
          <w:b/>
          <w:bCs/>
        </w:rPr>
        <w:t>Званновский</w:t>
      </w:r>
      <w:proofErr w:type="spellEnd"/>
      <w:r>
        <w:rPr>
          <w:b/>
          <w:bCs/>
        </w:rPr>
        <w:t xml:space="preserve">  сельсовет» </w:t>
      </w:r>
      <w:proofErr w:type="spellStart"/>
      <w:r>
        <w:rPr>
          <w:b/>
          <w:bCs/>
        </w:rPr>
        <w:t>Глушковского</w:t>
      </w:r>
      <w:proofErr w:type="spellEnd"/>
      <w:r>
        <w:rPr>
          <w:b/>
          <w:bCs/>
        </w:rPr>
        <w:t xml:space="preserve"> района  Курской области</w:t>
      </w:r>
      <w:r>
        <w:rPr>
          <w:b/>
        </w:rPr>
        <w:t>»</w:t>
      </w:r>
    </w:p>
    <w:p w:rsidR="00E35336" w:rsidRDefault="00E35336" w:rsidP="00E35336">
      <w:pPr>
        <w:pStyle w:val="a4"/>
        <w:jc w:val="center"/>
        <w:rPr>
          <w:b/>
          <w:bCs/>
          <w:sz w:val="32"/>
          <w:szCs w:val="32"/>
        </w:rPr>
      </w:pPr>
    </w:p>
    <w:p w:rsidR="00E35336" w:rsidRDefault="00E35336" w:rsidP="00E35336">
      <w:pPr>
        <w:pStyle w:val="a4"/>
        <w:jc w:val="center"/>
        <w:rPr>
          <w:bCs/>
          <w:sz w:val="32"/>
          <w:szCs w:val="32"/>
        </w:rPr>
      </w:pPr>
    </w:p>
    <w:p w:rsidR="00E35336" w:rsidRDefault="00E35336" w:rsidP="00E35336">
      <w:pPr>
        <w:pStyle w:val="a4"/>
        <w:jc w:val="both"/>
      </w:pPr>
      <w:r>
        <w:rPr>
          <w:bCs/>
        </w:rPr>
        <w:t xml:space="preserve"> На основании Требования Прокуратуры </w:t>
      </w:r>
      <w:proofErr w:type="spellStart"/>
      <w:r>
        <w:rPr>
          <w:bCs/>
        </w:rPr>
        <w:t>Глушковского</w:t>
      </w:r>
      <w:proofErr w:type="spellEnd"/>
      <w:r>
        <w:rPr>
          <w:bCs/>
        </w:rPr>
        <w:t xml:space="preserve"> района от  </w:t>
      </w:r>
      <w:r>
        <w:t xml:space="preserve">29.01.2018 г. № 44-2018  «Об изменении нормативно правового акта с целью исключения выявленного </w:t>
      </w:r>
      <w:proofErr w:type="spellStart"/>
      <w:r>
        <w:t>коррупциогенного</w:t>
      </w:r>
      <w:proofErr w:type="spellEnd"/>
      <w:r>
        <w:t xml:space="preserve"> фактора», </w:t>
      </w:r>
      <w:r>
        <w:rPr>
          <w:bCs/>
        </w:rPr>
        <w:t xml:space="preserve">в соответствии с  Федеральным законом от 17.07.2009 года № 172-ФЗ «Об </w:t>
      </w:r>
      <w:proofErr w:type="spellStart"/>
      <w:r>
        <w:rPr>
          <w:bCs/>
        </w:rPr>
        <w:t>антикоррупционной</w:t>
      </w:r>
      <w:proofErr w:type="spellEnd"/>
      <w:r>
        <w:rPr>
          <w:bCs/>
        </w:rPr>
        <w:t xml:space="preserve">  экспертизе нормативных правовых актов», Администрация </w:t>
      </w:r>
      <w:proofErr w:type="spellStart"/>
      <w:r>
        <w:rPr>
          <w:bCs/>
        </w:rPr>
        <w:t>Званновского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Глушковского</w:t>
      </w:r>
      <w:proofErr w:type="spellEnd"/>
      <w:r>
        <w:rPr>
          <w:bCs/>
        </w:rPr>
        <w:t xml:space="preserve"> района Курской области </w:t>
      </w:r>
      <w:r>
        <w:t>ПОСТАНОВЛЯЕТ:</w:t>
      </w:r>
    </w:p>
    <w:p w:rsidR="00E35336" w:rsidRDefault="00E35336" w:rsidP="00E35336">
      <w:pPr>
        <w:pStyle w:val="a4"/>
        <w:jc w:val="both"/>
      </w:pPr>
    </w:p>
    <w:p w:rsidR="00E35336" w:rsidRDefault="00E35336" w:rsidP="00E35336">
      <w:pPr>
        <w:pStyle w:val="a4"/>
        <w:jc w:val="both"/>
      </w:pPr>
      <w:r>
        <w:t xml:space="preserve">   1. Внести изменения в  Постановление Администрации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 Курской области от 22 декабря 2017  года № 118 «</w:t>
      </w:r>
      <w:r>
        <w:rPr>
          <w:bCs/>
        </w:rPr>
        <w:t>Об утверждении правил содержания мест погребения и порядка деятельности общественных кладбищ на территории муниципального образования «</w:t>
      </w:r>
      <w:proofErr w:type="spellStart"/>
      <w:r>
        <w:rPr>
          <w:bCs/>
        </w:rPr>
        <w:t>Званновский</w:t>
      </w:r>
      <w:proofErr w:type="spellEnd"/>
      <w:r>
        <w:rPr>
          <w:bCs/>
        </w:rPr>
        <w:t xml:space="preserve">  сельсовет» </w:t>
      </w:r>
      <w:proofErr w:type="spellStart"/>
      <w:r>
        <w:rPr>
          <w:bCs/>
        </w:rPr>
        <w:t>Глушковского</w:t>
      </w:r>
      <w:proofErr w:type="spellEnd"/>
      <w:r>
        <w:rPr>
          <w:bCs/>
        </w:rPr>
        <w:t xml:space="preserve"> района  Курской области</w:t>
      </w:r>
      <w:r>
        <w:t>»:</w:t>
      </w:r>
    </w:p>
    <w:p w:rsidR="00E35336" w:rsidRDefault="00E35336" w:rsidP="00E35336">
      <w:pPr>
        <w:pStyle w:val="2"/>
        <w:numPr>
          <w:ilvl w:val="1"/>
          <w:numId w:val="1"/>
        </w:numPr>
        <w:shd w:val="clear" w:color="auto" w:fill="FFFFFF"/>
        <w:spacing w:before="0" w:after="0"/>
        <w:jc w:val="both"/>
        <w:rPr>
          <w:b w:val="0"/>
          <w:color w:val="000000"/>
          <w:spacing w:val="2"/>
          <w:sz w:val="24"/>
          <w:szCs w:val="24"/>
        </w:rPr>
      </w:pPr>
    </w:p>
    <w:p w:rsidR="00E35336" w:rsidRDefault="00E35336" w:rsidP="00E35336">
      <w:pPr>
        <w:pStyle w:val="2"/>
        <w:numPr>
          <w:ilvl w:val="1"/>
          <w:numId w:val="1"/>
        </w:numPr>
        <w:shd w:val="clear" w:color="auto" w:fill="FFFFFF"/>
        <w:spacing w:before="0" w:after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sz w:val="24"/>
          <w:szCs w:val="24"/>
        </w:rPr>
        <w:t xml:space="preserve">- в пункте 2.5. части 2 </w:t>
      </w:r>
      <w:r>
        <w:rPr>
          <w:b w:val="0"/>
          <w:color w:val="000000"/>
          <w:spacing w:val="2"/>
          <w:sz w:val="24"/>
          <w:szCs w:val="24"/>
        </w:rPr>
        <w:t xml:space="preserve">Порядка деятельности общественных кладбищ на территории </w:t>
      </w:r>
      <w:proofErr w:type="spellStart"/>
      <w:r>
        <w:rPr>
          <w:b w:val="0"/>
          <w:color w:val="000000"/>
          <w:spacing w:val="2"/>
          <w:sz w:val="24"/>
          <w:szCs w:val="24"/>
        </w:rPr>
        <w:t>Званновского</w:t>
      </w:r>
      <w:proofErr w:type="spellEnd"/>
      <w:r>
        <w:rPr>
          <w:b w:val="0"/>
          <w:color w:val="000000"/>
          <w:spacing w:val="2"/>
          <w:sz w:val="24"/>
          <w:szCs w:val="24"/>
        </w:rPr>
        <w:t xml:space="preserve"> сельсовета </w:t>
      </w:r>
      <w:proofErr w:type="spellStart"/>
      <w:r>
        <w:rPr>
          <w:b w:val="0"/>
          <w:color w:val="000000"/>
          <w:spacing w:val="2"/>
          <w:sz w:val="24"/>
          <w:szCs w:val="24"/>
        </w:rPr>
        <w:t>Глушковского</w:t>
      </w:r>
      <w:proofErr w:type="spellEnd"/>
      <w:r>
        <w:rPr>
          <w:b w:val="0"/>
          <w:color w:val="000000"/>
          <w:spacing w:val="2"/>
          <w:sz w:val="24"/>
          <w:szCs w:val="24"/>
        </w:rPr>
        <w:t xml:space="preserve"> района слова «отводимого земельного участка» заменить словами «предоставляемого земельного участка»;</w:t>
      </w:r>
    </w:p>
    <w:p w:rsidR="00E35336" w:rsidRDefault="00E35336" w:rsidP="00E35336">
      <w:pPr>
        <w:pStyle w:val="a4"/>
        <w:jc w:val="both"/>
        <w:rPr>
          <w:bCs/>
        </w:rPr>
      </w:pPr>
    </w:p>
    <w:p w:rsidR="00E35336" w:rsidRDefault="00E35336" w:rsidP="00E35336">
      <w:pPr>
        <w:pStyle w:val="a4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Администрации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района.</w:t>
      </w:r>
    </w:p>
    <w:p w:rsidR="00E35336" w:rsidRDefault="00E35336" w:rsidP="00E35336">
      <w:pPr>
        <w:pStyle w:val="a4"/>
        <w:jc w:val="both"/>
      </w:pPr>
    </w:p>
    <w:p w:rsidR="00E35336" w:rsidRDefault="00E35336" w:rsidP="00E35336">
      <w:pPr>
        <w:pStyle w:val="a4"/>
        <w:jc w:val="both"/>
      </w:pPr>
      <w:r>
        <w:t>3. Постановление вступает в силу со дня его обнародования.</w:t>
      </w:r>
    </w:p>
    <w:p w:rsidR="00E35336" w:rsidRDefault="00E35336" w:rsidP="00E35336">
      <w:pPr>
        <w:pStyle w:val="a4"/>
      </w:pPr>
    </w:p>
    <w:p w:rsidR="00E35336" w:rsidRDefault="00E35336" w:rsidP="00E35336">
      <w:pPr>
        <w:pStyle w:val="a4"/>
      </w:pPr>
    </w:p>
    <w:p w:rsidR="00E35336" w:rsidRDefault="00E35336" w:rsidP="00E35336">
      <w:pPr>
        <w:pStyle w:val="a4"/>
      </w:pPr>
    </w:p>
    <w:p w:rsidR="00E35336" w:rsidRDefault="00E35336" w:rsidP="00E35336">
      <w:pPr>
        <w:pStyle w:val="a4"/>
      </w:pPr>
      <w:r>
        <w:t xml:space="preserve">Глава </w:t>
      </w:r>
      <w:proofErr w:type="spellStart"/>
      <w:r>
        <w:t>Званновского</w:t>
      </w:r>
      <w:proofErr w:type="spellEnd"/>
      <w:r>
        <w:t xml:space="preserve"> сельсовета</w:t>
      </w:r>
    </w:p>
    <w:p w:rsidR="00E35336" w:rsidRDefault="00E35336" w:rsidP="00E35336">
      <w:pPr>
        <w:pStyle w:val="a4"/>
      </w:pPr>
      <w:proofErr w:type="spellStart"/>
      <w:r>
        <w:t>Глушковского</w:t>
      </w:r>
      <w:proofErr w:type="spellEnd"/>
      <w:r>
        <w:t xml:space="preserve"> района                                                                  С.Д.ВОЕВОДА</w:t>
      </w:r>
    </w:p>
    <w:p w:rsidR="00E35336" w:rsidRDefault="00E35336" w:rsidP="00E35336">
      <w:pPr>
        <w:pStyle w:val="a4"/>
      </w:pPr>
    </w:p>
    <w:p w:rsidR="00E35336" w:rsidRDefault="00E35336" w:rsidP="00E3533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336" w:rsidRDefault="00E35336" w:rsidP="00E3533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336" w:rsidRDefault="00E35336" w:rsidP="00E3533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336" w:rsidRDefault="00E35336" w:rsidP="00E3533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55D" w:rsidRDefault="0098655D"/>
    <w:sectPr w:rsidR="0098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336"/>
    <w:rsid w:val="0098655D"/>
    <w:rsid w:val="00E3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semiHidden/>
    <w:unhideWhenUsed/>
    <w:qFormat/>
    <w:rsid w:val="00E35336"/>
    <w:pPr>
      <w:tabs>
        <w:tab w:val="num" w:pos="360"/>
      </w:tabs>
      <w:suppressAutoHyphens/>
      <w:spacing w:before="28" w:after="100" w:line="240" w:lineRule="auto"/>
      <w:outlineLvl w:val="1"/>
    </w:pPr>
    <w:rPr>
      <w:rFonts w:ascii="Times New Roman" w:eastAsia="Calibri" w:hAnsi="Times New Roman" w:cs="Times New Roman"/>
      <w:b/>
      <w:bCs/>
      <w:kern w:val="2"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E35336"/>
    <w:rPr>
      <w:rFonts w:ascii="Times New Roman" w:eastAsia="Calibri" w:hAnsi="Times New Roman" w:cs="Times New Roman"/>
      <w:b/>
      <w:bCs/>
      <w:kern w:val="2"/>
      <w:sz w:val="36"/>
      <w:szCs w:val="36"/>
      <w:lang w:eastAsia="ar-SA"/>
    </w:rPr>
  </w:style>
  <w:style w:type="paragraph" w:styleId="a4">
    <w:name w:val="No Spacing"/>
    <w:uiPriority w:val="1"/>
    <w:qFormat/>
    <w:rsid w:val="00E3533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E3533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E35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2018-04-06T08:53:00Z</dcterms:created>
  <dcterms:modified xsi:type="dcterms:W3CDTF">2018-04-06T09:00:00Z</dcterms:modified>
</cp:coreProperties>
</file>