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5A" w:rsidRDefault="0017745A" w:rsidP="0017745A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ЗВАННОВСКОГО  СЕЛЬСОВЕТА</w:t>
      </w:r>
    </w:p>
    <w:p w:rsidR="0017745A" w:rsidRDefault="0017745A" w:rsidP="0017745A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ГЛУШКОВСКОГО  РАЙОНА  КУРСКОЙ  ОБЛАСТИ</w:t>
      </w:r>
    </w:p>
    <w:p w:rsidR="0017745A" w:rsidRDefault="0017745A" w:rsidP="0017745A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45A" w:rsidRDefault="0017745A" w:rsidP="001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745A" w:rsidRDefault="0017745A" w:rsidP="001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45A" w:rsidRDefault="0017745A" w:rsidP="001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14 ноября  2018 года   № 104</w:t>
      </w:r>
    </w:p>
    <w:p w:rsidR="0017745A" w:rsidRDefault="0017745A" w:rsidP="001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45A" w:rsidRDefault="0017745A" w:rsidP="001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от 04.07.2018 года № 57 «Об утверждении перечня муниципальных услуг»</w:t>
      </w:r>
    </w:p>
    <w:p w:rsidR="0017745A" w:rsidRDefault="0017745A" w:rsidP="0017745A"/>
    <w:p w:rsidR="0017745A" w:rsidRDefault="0017745A" w:rsidP="0017745A">
      <w:pPr>
        <w:shd w:val="clear" w:color="auto" w:fill="FFFFFF"/>
        <w:spacing w:before="614" w:line="317" w:lineRule="exact"/>
        <w:ind w:right="143" w:firstLine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17745A" w:rsidRDefault="0017745A" w:rsidP="0017745A">
      <w:pPr>
        <w:shd w:val="clear" w:color="auto" w:fill="FFFFFF"/>
        <w:spacing w:line="317" w:lineRule="exact"/>
        <w:ind w:right="143" w:firstLine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новой редакции прилагаемый «Перечень муниципальных услуг, предоставляемых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к постановлению от 04.07.2018 года № 57.</w:t>
      </w:r>
    </w:p>
    <w:p w:rsidR="0017745A" w:rsidRDefault="0017745A" w:rsidP="0017745A">
      <w:pPr>
        <w:shd w:val="clear" w:color="auto" w:fill="FFFFFF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Пономаренко В.И.</w:t>
      </w:r>
    </w:p>
    <w:p w:rsidR="0017745A" w:rsidRDefault="0017745A" w:rsidP="0017745A">
      <w:pPr>
        <w:shd w:val="clear" w:color="auto" w:fill="FFFFFF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подписания.</w:t>
      </w:r>
    </w:p>
    <w:p w:rsidR="0017745A" w:rsidRDefault="0017745A" w:rsidP="0017745A">
      <w:pPr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745A" w:rsidRDefault="0017745A" w:rsidP="00177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С.Д.ВОЕВОДА</w:t>
      </w:r>
    </w:p>
    <w:p w:rsidR="0017745A" w:rsidRDefault="0017745A" w:rsidP="00177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rPr>
          <w:rFonts w:ascii="Times New Roman" w:hAnsi="Times New Roman" w:cs="Times New Roman"/>
          <w:sz w:val="28"/>
          <w:szCs w:val="28"/>
        </w:rPr>
      </w:pPr>
    </w:p>
    <w:p w:rsidR="0017745A" w:rsidRDefault="0017745A" w:rsidP="0017745A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7745A" w:rsidRDefault="0017745A" w:rsidP="0017745A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>от 14.11.2018 года № 104</w:t>
      </w: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/>
          <w:sz w:val="28"/>
          <w:szCs w:val="28"/>
        </w:rPr>
      </w:pP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Присвоение адресов объектам адресации, изменение, аннулирование адресов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>
        <w:rPr>
          <w:rFonts w:ascii="Times New Roman" w:hAnsi="Times New Roman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38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3. Назначение и выплата пенсии за выслугу лет лицам, замещавшим </w:t>
      </w:r>
      <w:r>
        <w:rPr>
          <w:rFonts w:ascii="Times New Roman" w:hAnsi="Times New Roman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>
        <w:rPr>
          <w:rFonts w:ascii="Times New Roman" w:hAnsi="Times New Roman"/>
          <w:sz w:val="28"/>
          <w:szCs w:val="28"/>
        </w:rPr>
        <w:t>находящегося в муниципальной собственности.</w:t>
      </w: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 Предоставление сведений из реестра муниципального имущества.</w:t>
      </w:r>
    </w:p>
    <w:p w:rsidR="0017745A" w:rsidRDefault="0017745A" w:rsidP="0017745A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 xml:space="preserve">           6. </w:t>
      </w:r>
      <w:r>
        <w:rPr>
          <w:rFonts w:ascii="Times New Roman" w:hAnsi="Times New Roman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>
        <w:rPr>
          <w:rFonts w:ascii="Times New Roman" w:hAnsi="Times New Roman"/>
          <w:sz w:val="28"/>
          <w:szCs w:val="28"/>
        </w:rPr>
        <w:t>помещения в жилое помещение.</w:t>
      </w:r>
    </w:p>
    <w:p w:rsidR="0017745A" w:rsidRDefault="0017745A" w:rsidP="0017745A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Признание в установленном порядке жилого помещения </w:t>
      </w:r>
      <w:r>
        <w:rPr>
          <w:rFonts w:ascii="Times New Roman" w:hAnsi="Times New Roman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17745A" w:rsidRDefault="0017745A" w:rsidP="0017745A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8. Принятие на учет граждан в качестве нуждающихся в жилых </w:t>
      </w:r>
      <w:r>
        <w:rPr>
          <w:rFonts w:ascii="Times New Roman" w:hAnsi="Times New Roman"/>
          <w:sz w:val="28"/>
          <w:szCs w:val="28"/>
        </w:rPr>
        <w:t>помещениях.</w:t>
      </w:r>
    </w:p>
    <w:p w:rsidR="0017745A" w:rsidRDefault="0017745A" w:rsidP="0017745A">
      <w:pPr>
        <w:shd w:val="clear" w:color="auto" w:fill="FFFFFF"/>
        <w:tabs>
          <w:tab w:val="left" w:pos="989"/>
        </w:tabs>
        <w:spacing w:after="0" w:line="360" w:lineRule="auto"/>
        <w:ind w:left="29" w:right="29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6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Times New Roman" w:hAnsi="Times New Roman"/>
          <w:sz w:val="28"/>
          <w:szCs w:val="28"/>
        </w:rPr>
        <w:t>.</w:t>
      </w:r>
    </w:p>
    <w:p w:rsidR="0017745A" w:rsidRDefault="0017745A" w:rsidP="0017745A">
      <w:pPr>
        <w:shd w:val="clear" w:color="auto" w:fill="FFFFFF"/>
        <w:tabs>
          <w:tab w:val="left" w:pos="1354"/>
        </w:tabs>
        <w:spacing w:after="0" w:line="360" w:lineRule="auto"/>
        <w:ind w:left="10" w:right="38" w:firstLine="5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 Предоставление земельных участков, находящихся в</w:t>
      </w:r>
      <w:r>
        <w:rPr>
          <w:rFonts w:ascii="Times New Roman" w:hAnsi="Times New Roman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17745A" w:rsidRDefault="0017745A" w:rsidP="0017745A">
      <w:pPr>
        <w:shd w:val="clear" w:color="auto" w:fill="FFFFFF"/>
        <w:tabs>
          <w:tab w:val="left" w:pos="1027"/>
        </w:tabs>
        <w:spacing w:after="0" w:line="360" w:lineRule="auto"/>
        <w:ind w:left="48" w:right="19" w:firstLine="55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17745A" w:rsidRDefault="0017745A" w:rsidP="0017745A">
      <w:pPr>
        <w:shd w:val="clear" w:color="auto" w:fill="FFFFFF"/>
        <w:tabs>
          <w:tab w:val="left" w:pos="1286"/>
          <w:tab w:val="left" w:pos="5568"/>
        </w:tabs>
        <w:spacing w:after="0" w:line="360" w:lineRule="auto"/>
        <w:ind w:left="10" w:right="38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Предоставление земельных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7745A" w:rsidRDefault="0017745A" w:rsidP="0017745A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13. Разрешения на пересадку деревьев и кустарников.</w:t>
      </w:r>
    </w:p>
    <w:p w:rsidR="0017745A" w:rsidRDefault="0017745A" w:rsidP="0017745A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14. Выдача несовершеннолетним лицам, достигшим 16 лет, разрешения на вступление в брак до достижения брачного возраста.</w:t>
      </w:r>
    </w:p>
    <w:p w:rsidR="0017745A" w:rsidRDefault="0017745A" w:rsidP="0017745A">
      <w:pPr>
        <w:rPr>
          <w:rFonts w:ascii="Calibri" w:hAnsi="Calibri"/>
        </w:rPr>
      </w:pPr>
    </w:p>
    <w:p w:rsidR="0017745A" w:rsidRDefault="0017745A" w:rsidP="0017745A"/>
    <w:p w:rsidR="0017745A" w:rsidRDefault="0017745A" w:rsidP="0017745A">
      <w:pPr>
        <w:rPr>
          <w:rFonts w:ascii="Times New Roman" w:hAnsi="Times New Roman" w:cs="Times New Roman"/>
          <w:sz w:val="28"/>
          <w:szCs w:val="28"/>
        </w:rPr>
      </w:pPr>
    </w:p>
    <w:p w:rsidR="0076441F" w:rsidRDefault="0076441F"/>
    <w:sectPr w:rsidR="0076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45A"/>
    <w:rsid w:val="0017745A"/>
    <w:rsid w:val="0076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2018-12-07T04:50:00Z</dcterms:created>
  <dcterms:modified xsi:type="dcterms:W3CDTF">2018-12-07T04:50:00Z</dcterms:modified>
</cp:coreProperties>
</file>