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32" w:rsidRPr="004A7D32" w:rsidRDefault="004A7D32" w:rsidP="004A7D32">
      <w:pPr>
        <w:spacing w:after="0"/>
        <w:ind w:right="20"/>
        <w:jc w:val="center"/>
        <w:rPr>
          <w:rStyle w:val="3"/>
          <w:rFonts w:ascii="Times New Roman" w:hAnsi="Times New Roman" w:cs="Times New Roman"/>
          <w:bCs w:val="0"/>
          <w:sz w:val="28"/>
          <w:szCs w:val="28"/>
        </w:rPr>
      </w:pPr>
      <w:r w:rsidRPr="004A7D32">
        <w:rPr>
          <w:rStyle w:val="3"/>
          <w:rFonts w:ascii="Times New Roman" w:hAnsi="Times New Roman" w:cs="Times New Roman"/>
          <w:sz w:val="28"/>
          <w:szCs w:val="28"/>
        </w:rPr>
        <w:t>СОБРАНИЕ ДЕПУТАТОВ</w:t>
      </w:r>
    </w:p>
    <w:p w:rsidR="004A7D32" w:rsidRPr="004A7D32" w:rsidRDefault="004A7D32" w:rsidP="004A7D32">
      <w:pPr>
        <w:spacing w:after="0"/>
        <w:ind w:right="20"/>
        <w:jc w:val="center"/>
        <w:rPr>
          <w:rStyle w:val="3"/>
          <w:rFonts w:ascii="Times New Roman" w:hAnsi="Times New Roman" w:cs="Times New Roman"/>
          <w:bCs w:val="0"/>
          <w:sz w:val="28"/>
          <w:szCs w:val="28"/>
        </w:rPr>
      </w:pPr>
      <w:r>
        <w:rPr>
          <w:rStyle w:val="3"/>
          <w:rFonts w:ascii="Times New Roman" w:hAnsi="Times New Roman" w:cs="Times New Roman"/>
          <w:sz w:val="28"/>
          <w:szCs w:val="28"/>
        </w:rPr>
        <w:t>ЗВАННОВСКОГО</w:t>
      </w:r>
      <w:r w:rsidRPr="004A7D32">
        <w:rPr>
          <w:rStyle w:val="3"/>
          <w:rFonts w:ascii="Times New Roman" w:hAnsi="Times New Roman" w:cs="Times New Roman"/>
          <w:sz w:val="28"/>
          <w:szCs w:val="28"/>
        </w:rPr>
        <w:t xml:space="preserve">  СЕЛЬСОВЕТА</w:t>
      </w:r>
    </w:p>
    <w:p w:rsidR="004A7D32" w:rsidRPr="004A7D32" w:rsidRDefault="004A7D32" w:rsidP="004A7D32">
      <w:pPr>
        <w:spacing w:after="0"/>
        <w:ind w:right="20"/>
        <w:jc w:val="center"/>
        <w:rPr>
          <w:rFonts w:ascii="Times New Roman" w:eastAsia="Times New Roman" w:hAnsi="Times New Roman" w:cs="Times New Roman"/>
          <w:sz w:val="28"/>
          <w:szCs w:val="28"/>
        </w:rPr>
      </w:pPr>
      <w:r w:rsidRPr="004A7D32">
        <w:rPr>
          <w:rStyle w:val="3"/>
          <w:rFonts w:ascii="Times New Roman" w:hAnsi="Times New Roman" w:cs="Times New Roman"/>
          <w:sz w:val="28"/>
          <w:szCs w:val="28"/>
        </w:rPr>
        <w:t>ГЛУШКОВСКОГО РАЙОНА КУРСКОЙ ОБЛАСТИ</w:t>
      </w:r>
    </w:p>
    <w:p w:rsidR="004A7D32" w:rsidRPr="004A7D32" w:rsidRDefault="004A7D32" w:rsidP="004A7D32">
      <w:pPr>
        <w:spacing w:after="0"/>
        <w:jc w:val="center"/>
        <w:rPr>
          <w:rFonts w:ascii="Times New Roman" w:hAnsi="Times New Roman" w:cs="Times New Roman"/>
          <w:b/>
          <w:sz w:val="28"/>
          <w:szCs w:val="28"/>
        </w:rPr>
      </w:pPr>
    </w:p>
    <w:p w:rsidR="004A7D32" w:rsidRPr="004A7D32" w:rsidRDefault="004A7D32" w:rsidP="004A7D32">
      <w:pPr>
        <w:spacing w:after="0"/>
        <w:ind w:right="20"/>
        <w:jc w:val="center"/>
        <w:rPr>
          <w:rStyle w:val="3"/>
          <w:rFonts w:ascii="Times New Roman" w:hAnsi="Times New Roman" w:cs="Times New Roman"/>
          <w:sz w:val="28"/>
          <w:szCs w:val="28"/>
        </w:rPr>
      </w:pPr>
      <w:r w:rsidRPr="004A7D32">
        <w:rPr>
          <w:rStyle w:val="3"/>
          <w:rFonts w:ascii="Times New Roman" w:hAnsi="Times New Roman" w:cs="Times New Roman"/>
          <w:sz w:val="28"/>
          <w:szCs w:val="28"/>
        </w:rPr>
        <w:t>РЕШЕНИЕ</w:t>
      </w:r>
      <w:r>
        <w:rPr>
          <w:rStyle w:val="3"/>
          <w:rFonts w:ascii="Times New Roman" w:hAnsi="Times New Roman" w:cs="Times New Roman"/>
          <w:sz w:val="28"/>
          <w:szCs w:val="28"/>
        </w:rPr>
        <w:t xml:space="preserve"> № 4</w:t>
      </w:r>
    </w:p>
    <w:p w:rsidR="004A7D32" w:rsidRPr="004A7D32" w:rsidRDefault="004A7D32" w:rsidP="004A7D32">
      <w:pPr>
        <w:spacing w:after="0"/>
        <w:ind w:right="20"/>
        <w:jc w:val="center"/>
        <w:rPr>
          <w:rStyle w:val="3"/>
          <w:rFonts w:ascii="Times New Roman" w:hAnsi="Times New Roman" w:cs="Times New Roman"/>
          <w:sz w:val="28"/>
          <w:szCs w:val="28"/>
        </w:rPr>
      </w:pPr>
    </w:p>
    <w:p w:rsidR="004A7D32" w:rsidRPr="004A7D32" w:rsidRDefault="004A7D32" w:rsidP="004A7D32">
      <w:pPr>
        <w:spacing w:after="0"/>
        <w:ind w:right="20"/>
        <w:jc w:val="center"/>
        <w:rPr>
          <w:rStyle w:val="3"/>
          <w:rFonts w:ascii="Times New Roman" w:hAnsi="Times New Roman" w:cs="Times New Roman"/>
          <w:bCs w:val="0"/>
          <w:sz w:val="28"/>
          <w:szCs w:val="28"/>
        </w:rPr>
      </w:pPr>
      <w:r>
        <w:rPr>
          <w:rStyle w:val="3"/>
          <w:rFonts w:ascii="Times New Roman" w:hAnsi="Times New Roman" w:cs="Times New Roman"/>
          <w:sz w:val="28"/>
          <w:szCs w:val="28"/>
        </w:rPr>
        <w:t>от 28 января 2019 года</w:t>
      </w:r>
    </w:p>
    <w:p w:rsidR="004A7D32" w:rsidRPr="004A7D32" w:rsidRDefault="004A7D32" w:rsidP="004A7D32">
      <w:pPr>
        <w:spacing w:after="0"/>
        <w:rPr>
          <w:rFonts w:ascii="Times New Roman" w:eastAsia="Times New Roman" w:hAnsi="Times New Roman" w:cs="Times New Roman"/>
          <w:sz w:val="28"/>
          <w:szCs w:val="28"/>
        </w:rPr>
      </w:pP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Об утверждении порядка формирования, ведения,</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опубликования перечня муниципального имущества,</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предназначенного для передачи во владение и (или)</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пользование субъектам малого и среднего</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предпринимательства и организациям, образующим</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инфраструктуру поддержки субъектов малого и среднего</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предпринимательства, и порядка предоставления в аренду</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имущества, включенного в перечень муниципального</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имущества, предназначенного для передачи во владение</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и (или) пользование  субъектам малого и среднего</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предпринимательства  и организациям, образующим</w:t>
      </w:r>
    </w:p>
    <w:p w:rsidR="004A7D32" w:rsidRPr="004A7D32" w:rsidRDefault="004A7D32" w:rsidP="004A7D32">
      <w:pPr>
        <w:spacing w:after="0"/>
        <w:jc w:val="center"/>
        <w:rPr>
          <w:rFonts w:ascii="Times New Roman" w:hAnsi="Times New Roman" w:cs="Times New Roman"/>
          <w:b/>
          <w:sz w:val="28"/>
          <w:szCs w:val="28"/>
        </w:rPr>
      </w:pPr>
      <w:r w:rsidRPr="004A7D32">
        <w:rPr>
          <w:rFonts w:ascii="Times New Roman" w:hAnsi="Times New Roman" w:cs="Times New Roman"/>
          <w:b/>
          <w:sz w:val="28"/>
          <w:szCs w:val="28"/>
        </w:rPr>
        <w:t>инфраструктуру  поддержки субъектов малого и среднего</w:t>
      </w:r>
    </w:p>
    <w:p w:rsidR="004A7D32" w:rsidRPr="004A7D32" w:rsidRDefault="004A7D32" w:rsidP="004A7D32">
      <w:pPr>
        <w:spacing w:after="0"/>
        <w:jc w:val="center"/>
        <w:rPr>
          <w:rFonts w:ascii="Times New Roman" w:hAnsi="Times New Roman" w:cs="Times New Roman"/>
          <w:sz w:val="28"/>
          <w:szCs w:val="28"/>
        </w:rPr>
      </w:pPr>
      <w:r w:rsidRPr="004A7D32">
        <w:rPr>
          <w:rFonts w:ascii="Times New Roman" w:hAnsi="Times New Roman" w:cs="Times New Roman"/>
          <w:b/>
          <w:sz w:val="28"/>
          <w:szCs w:val="28"/>
        </w:rPr>
        <w:t>предпринимательства</w:t>
      </w:r>
    </w:p>
    <w:p w:rsidR="004A7D32" w:rsidRPr="004A7D32" w:rsidRDefault="004A7D32" w:rsidP="004A7D32">
      <w:pPr>
        <w:pStyle w:val="ConsPlusNormal"/>
        <w:widowControl/>
        <w:ind w:firstLine="0"/>
        <w:jc w:val="both"/>
        <w:rPr>
          <w:rFonts w:ascii="Times New Roman" w:hAnsi="Times New Roman" w:cs="Times New Roman"/>
          <w:sz w:val="28"/>
          <w:szCs w:val="28"/>
        </w:rPr>
      </w:pPr>
    </w:p>
    <w:p w:rsidR="004A7D32" w:rsidRPr="004A7D32" w:rsidRDefault="004A7D32" w:rsidP="004A7D32">
      <w:pPr>
        <w:spacing w:after="0"/>
        <w:ind w:firstLine="540"/>
        <w:jc w:val="both"/>
        <w:rPr>
          <w:rFonts w:ascii="Times New Roman" w:hAnsi="Times New Roman" w:cs="Times New Roman"/>
          <w:sz w:val="28"/>
          <w:szCs w:val="28"/>
        </w:rPr>
      </w:pPr>
      <w:r w:rsidRPr="004A7D32">
        <w:rPr>
          <w:rFonts w:ascii="Times New Roman" w:hAnsi="Times New Roman" w:cs="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Земельным кодексом Российской Федерации, Постановлением Администрации Курской области от 14.12.2009г. №425 «Об имущественной поддержке субъектов малого и среднего предпринимательства в Курской области», Постановлением Администрации Курской области от 13.02.2015 г. № 67-ПА «Об утверждении порядка формирования, ведения, обязательного опубликования перечня государственного имущества Курской области, предназначенного для  передачи во владение и (или) пользование субъектам малого и среднего предпринимательства»   Собрание депутатов </w:t>
      </w:r>
      <w:r>
        <w:rPr>
          <w:rFonts w:ascii="Times New Roman" w:hAnsi="Times New Roman" w:cs="Times New Roman"/>
          <w:sz w:val="28"/>
          <w:szCs w:val="28"/>
        </w:rPr>
        <w:t>Званновского</w:t>
      </w:r>
      <w:r w:rsidRPr="004A7D32">
        <w:rPr>
          <w:rFonts w:ascii="Times New Roman" w:hAnsi="Times New Roman" w:cs="Times New Roman"/>
          <w:sz w:val="28"/>
          <w:szCs w:val="28"/>
        </w:rPr>
        <w:t xml:space="preserve"> сельсовета Глушковского района РЕШИЛО:</w:t>
      </w:r>
    </w:p>
    <w:p w:rsidR="004A7D32" w:rsidRPr="004A7D32" w:rsidRDefault="004A7D32" w:rsidP="004A7D32">
      <w:pPr>
        <w:pStyle w:val="ConsPlusNormal"/>
        <w:widowControl/>
        <w:ind w:firstLine="540"/>
        <w:jc w:val="both"/>
        <w:rPr>
          <w:rFonts w:ascii="Times New Roman" w:hAnsi="Times New Roman" w:cs="Times New Roman"/>
          <w:sz w:val="28"/>
          <w:szCs w:val="28"/>
        </w:rPr>
      </w:pPr>
      <w:r w:rsidRPr="004A7D32">
        <w:rPr>
          <w:rFonts w:ascii="Times New Roman" w:hAnsi="Times New Roman" w:cs="Times New Roman"/>
          <w:sz w:val="28"/>
          <w:szCs w:val="28"/>
        </w:rPr>
        <w:lastRenderedPageBreak/>
        <w:t>1. Утвердить Порядок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w:t>
      </w:r>
    </w:p>
    <w:p w:rsidR="004A7D32" w:rsidRPr="004A7D32" w:rsidRDefault="004A7D32" w:rsidP="004A7D32">
      <w:pPr>
        <w:pStyle w:val="ConsPlusNormal"/>
        <w:widowControl/>
        <w:ind w:firstLine="540"/>
        <w:jc w:val="both"/>
        <w:rPr>
          <w:rFonts w:ascii="Times New Roman" w:hAnsi="Times New Roman" w:cs="Times New Roman"/>
          <w:sz w:val="28"/>
          <w:szCs w:val="28"/>
        </w:rPr>
      </w:pPr>
      <w:r w:rsidRPr="004A7D32">
        <w:rPr>
          <w:rFonts w:ascii="Times New Roman" w:hAnsi="Times New Roman" w:cs="Times New Roman"/>
          <w:sz w:val="28"/>
          <w:szCs w:val="28"/>
        </w:rPr>
        <w:t>2. Утвердить Порядок предоставления в аренду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2.</w:t>
      </w:r>
    </w:p>
    <w:p w:rsidR="004A7D32" w:rsidRPr="004A7D32" w:rsidRDefault="004A7D32" w:rsidP="004A7D32">
      <w:pPr>
        <w:spacing w:after="0"/>
        <w:ind w:firstLine="708"/>
        <w:jc w:val="both"/>
        <w:rPr>
          <w:rFonts w:ascii="Times New Roman" w:hAnsi="Times New Roman" w:cs="Times New Roman"/>
          <w:sz w:val="28"/>
          <w:szCs w:val="28"/>
        </w:rPr>
      </w:pPr>
      <w:r w:rsidRPr="004A7D32">
        <w:rPr>
          <w:rFonts w:ascii="Times New Roman" w:hAnsi="Times New Roman" w:cs="Times New Roman"/>
          <w:sz w:val="28"/>
          <w:szCs w:val="28"/>
        </w:rPr>
        <w:t>3. Контроль за исполнением настоящего решения возложить на зам.</w:t>
      </w:r>
      <w:r>
        <w:rPr>
          <w:rFonts w:ascii="Times New Roman" w:hAnsi="Times New Roman" w:cs="Times New Roman"/>
          <w:sz w:val="28"/>
          <w:szCs w:val="28"/>
        </w:rPr>
        <w:t xml:space="preserve"> </w:t>
      </w:r>
      <w:r w:rsidRPr="004A7D32">
        <w:rPr>
          <w:rFonts w:ascii="Times New Roman" w:hAnsi="Times New Roman" w:cs="Times New Roman"/>
          <w:sz w:val="28"/>
          <w:szCs w:val="28"/>
        </w:rPr>
        <w:t xml:space="preserve">главы </w:t>
      </w:r>
      <w:r>
        <w:rPr>
          <w:rFonts w:ascii="Times New Roman" w:hAnsi="Times New Roman" w:cs="Times New Roman"/>
          <w:sz w:val="28"/>
          <w:szCs w:val="28"/>
        </w:rPr>
        <w:t>Званновского</w:t>
      </w:r>
      <w:r w:rsidRPr="004A7D32">
        <w:rPr>
          <w:rFonts w:ascii="Times New Roman" w:hAnsi="Times New Roman" w:cs="Times New Roman"/>
          <w:sz w:val="28"/>
          <w:szCs w:val="28"/>
        </w:rPr>
        <w:t xml:space="preserve"> сельсовета  Глушковского района .</w:t>
      </w:r>
    </w:p>
    <w:p w:rsidR="004A7D32" w:rsidRPr="004A7D32" w:rsidRDefault="004A7D32" w:rsidP="004A7D32">
      <w:pPr>
        <w:spacing w:after="0"/>
        <w:ind w:firstLine="720"/>
        <w:jc w:val="both"/>
        <w:rPr>
          <w:rFonts w:ascii="Times New Roman" w:hAnsi="Times New Roman" w:cs="Times New Roman"/>
          <w:sz w:val="28"/>
          <w:szCs w:val="28"/>
        </w:rPr>
      </w:pPr>
      <w:r w:rsidRPr="004A7D32">
        <w:rPr>
          <w:rFonts w:ascii="Times New Roman" w:hAnsi="Times New Roman" w:cs="Times New Roman"/>
          <w:sz w:val="28"/>
          <w:szCs w:val="28"/>
        </w:rPr>
        <w:t>4.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w:t>
      </w:r>
      <w:r>
        <w:rPr>
          <w:rFonts w:ascii="Times New Roman" w:hAnsi="Times New Roman" w:cs="Times New Roman"/>
          <w:sz w:val="28"/>
          <w:szCs w:val="28"/>
        </w:rPr>
        <w:t>Званновский сельсовет»  Глушковского</w:t>
      </w:r>
      <w:r w:rsidRPr="004A7D32">
        <w:rPr>
          <w:rFonts w:ascii="Times New Roman" w:hAnsi="Times New Roman" w:cs="Times New Roman"/>
          <w:sz w:val="28"/>
          <w:szCs w:val="28"/>
        </w:rPr>
        <w:t xml:space="preserve"> район</w:t>
      </w:r>
      <w:r>
        <w:rPr>
          <w:rFonts w:ascii="Times New Roman" w:hAnsi="Times New Roman" w:cs="Times New Roman"/>
          <w:sz w:val="28"/>
          <w:szCs w:val="28"/>
        </w:rPr>
        <w:t>а</w:t>
      </w:r>
      <w:r w:rsidRPr="004A7D32">
        <w:rPr>
          <w:rFonts w:ascii="Times New Roman" w:hAnsi="Times New Roman" w:cs="Times New Roman"/>
          <w:sz w:val="28"/>
          <w:szCs w:val="28"/>
        </w:rPr>
        <w:t>.</w:t>
      </w:r>
    </w:p>
    <w:p w:rsidR="004A7D32" w:rsidRDefault="004A7D32" w:rsidP="004A7D32">
      <w:pPr>
        <w:spacing w:after="0"/>
        <w:rPr>
          <w:rFonts w:ascii="Times New Roman" w:hAnsi="Times New Roman" w:cs="Times New Roman"/>
          <w:sz w:val="28"/>
          <w:szCs w:val="28"/>
        </w:rPr>
      </w:pPr>
    </w:p>
    <w:p w:rsidR="00A56B83" w:rsidRPr="004A7D32" w:rsidRDefault="00A56B83" w:rsidP="004A7D32">
      <w:pPr>
        <w:spacing w:after="0"/>
        <w:rPr>
          <w:rFonts w:ascii="Times New Roman" w:hAnsi="Times New Roman" w:cs="Times New Roman"/>
          <w:sz w:val="28"/>
          <w:szCs w:val="28"/>
        </w:rPr>
      </w:pPr>
    </w:p>
    <w:p w:rsidR="004A7D32" w:rsidRDefault="004A7D32" w:rsidP="004A7D32">
      <w:pPr>
        <w:spacing w:after="0"/>
        <w:rPr>
          <w:rFonts w:ascii="Times New Roman" w:hAnsi="Times New Roman" w:cs="Times New Roman"/>
          <w:sz w:val="28"/>
          <w:szCs w:val="28"/>
        </w:rPr>
      </w:pPr>
      <w:r w:rsidRPr="004A7D32">
        <w:rPr>
          <w:rFonts w:ascii="Times New Roman" w:hAnsi="Times New Roman" w:cs="Times New Roman"/>
          <w:sz w:val="28"/>
          <w:szCs w:val="28"/>
        </w:rPr>
        <w:t xml:space="preserve">Глава </w:t>
      </w:r>
      <w:r>
        <w:rPr>
          <w:rFonts w:ascii="Times New Roman" w:hAnsi="Times New Roman" w:cs="Times New Roman"/>
          <w:sz w:val="28"/>
          <w:szCs w:val="28"/>
        </w:rPr>
        <w:t>Званновского сельсовета</w:t>
      </w:r>
    </w:p>
    <w:p w:rsidR="004A7D32" w:rsidRPr="004A7D32" w:rsidRDefault="004A7D32" w:rsidP="004A7D32">
      <w:pPr>
        <w:spacing w:after="0"/>
        <w:rPr>
          <w:rFonts w:ascii="Times New Roman" w:hAnsi="Times New Roman" w:cs="Times New Roman"/>
          <w:sz w:val="28"/>
          <w:szCs w:val="28"/>
        </w:rPr>
      </w:pPr>
      <w:r w:rsidRPr="004A7D32">
        <w:rPr>
          <w:rFonts w:ascii="Times New Roman" w:hAnsi="Times New Roman" w:cs="Times New Roman"/>
          <w:sz w:val="28"/>
          <w:szCs w:val="28"/>
        </w:rPr>
        <w:t xml:space="preserve">Глушковского района              </w:t>
      </w:r>
      <w:r>
        <w:rPr>
          <w:rFonts w:ascii="Times New Roman" w:hAnsi="Times New Roman" w:cs="Times New Roman"/>
          <w:sz w:val="28"/>
          <w:szCs w:val="28"/>
        </w:rPr>
        <w:t xml:space="preserve">                                                   С.Д.ВОЕВОДА</w:t>
      </w:r>
      <w:r w:rsidRPr="004A7D32">
        <w:rPr>
          <w:rFonts w:ascii="Times New Roman" w:hAnsi="Times New Roman" w:cs="Times New Roman"/>
          <w:sz w:val="28"/>
          <w:szCs w:val="28"/>
        </w:rPr>
        <w:t xml:space="preserve">                                        </w:t>
      </w:r>
    </w:p>
    <w:p w:rsidR="004A7D32" w:rsidRPr="004A7D32" w:rsidRDefault="004A7D32" w:rsidP="004A7D32">
      <w:pPr>
        <w:spacing w:after="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3E1FE9" w:rsidRDefault="003E1FE9"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Званновского сельсовета</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28.01.2019 г. №4</w:t>
      </w:r>
    </w:p>
    <w:p w:rsidR="004A7D32" w:rsidRDefault="004A7D32" w:rsidP="004A7D32">
      <w:pPr>
        <w:pStyle w:val="ConsPlusNormal"/>
        <w:widowControl/>
        <w:ind w:firstLine="540"/>
        <w:jc w:val="both"/>
        <w:rPr>
          <w:rFonts w:ascii="Times New Roman" w:hAnsi="Times New Roman" w:cs="Times New Roman"/>
          <w:sz w:val="28"/>
          <w:szCs w:val="28"/>
        </w:rPr>
      </w:pPr>
    </w:p>
    <w:p w:rsidR="004A7D32" w:rsidRDefault="004A7D32" w:rsidP="004A7D3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4A7D32" w:rsidRDefault="004A7D32" w:rsidP="004A7D3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7D32" w:rsidRDefault="004A7D32" w:rsidP="004A7D32">
      <w:pPr>
        <w:pStyle w:val="ConsPlusNormal"/>
        <w:widowControl/>
        <w:ind w:firstLine="0"/>
        <w:outlineLvl w:val="0"/>
        <w:rPr>
          <w:rFonts w:ascii="Times New Roman" w:hAnsi="Times New Roman" w:cs="Times New Roman"/>
          <w:sz w:val="28"/>
          <w:szCs w:val="28"/>
        </w:rPr>
      </w:pPr>
    </w:p>
    <w:p w:rsidR="004A7D32" w:rsidRDefault="004A7D32" w:rsidP="004A7D32">
      <w:pPr>
        <w:pStyle w:val="ConsPlusNorma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формирования, ведения, обязательного опубликования перечня  муниципального имущества муниципального образования «Званновский сельсовет» Глушковского района Курской области, предназначенного для передачи во владение и (или) пользование субъектам малого и среднего предпринимательства (далее - Порядок), разработан в соответствии с Федеральными законами от 24 июля 2007 г. </w:t>
      </w:r>
      <w:hyperlink r:id="rId6" w:history="1">
        <w:r>
          <w:rPr>
            <w:rStyle w:val="a3"/>
            <w:rFonts w:ascii="Times New Roman" w:hAnsi="Times New Roman" w:cs="Times New Roman"/>
            <w:color w:val="auto"/>
            <w:sz w:val="28"/>
            <w:szCs w:val="28"/>
            <w:u w:val="none"/>
          </w:rPr>
          <w:t>N 209-ФЗ</w:t>
        </w:r>
      </w:hyperlink>
      <w:r>
        <w:rPr>
          <w:rFonts w:ascii="Times New Roman" w:hAnsi="Times New Roman" w:cs="Times New Roman"/>
          <w:sz w:val="28"/>
          <w:szCs w:val="28"/>
        </w:rPr>
        <w:t xml:space="preserve"> "О развитии малого и среднего предпринимательства в Российской Федерации" и от 22 июля 2008 г. </w:t>
      </w:r>
      <w:hyperlink r:id="rId7" w:history="1">
        <w:r>
          <w:rPr>
            <w:rStyle w:val="a3"/>
            <w:rFonts w:ascii="Times New Roman" w:hAnsi="Times New Roman" w:cs="Times New Roman"/>
            <w:color w:val="auto"/>
            <w:sz w:val="28"/>
            <w:szCs w:val="28"/>
            <w:u w:val="none"/>
          </w:rPr>
          <w:t>N 159-ФЗ</w:t>
        </w:r>
      </w:hyperlink>
      <w:r>
        <w:rPr>
          <w:rFonts w:ascii="Times New Roman" w:hAnsi="Times New Roman" w:cs="Times New Roman"/>
          <w:sz w:val="28"/>
          <w:szCs w:val="28"/>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регулирует правила формирования, ведения, публикации перечня  муниципального  имущества муниципального образования «Званновский сельсовет» Глушковского района Курской области,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w:t>
      </w:r>
      <w:r>
        <w:rPr>
          <w:rFonts w:ascii="Times New Roman" w:hAnsi="Times New Roman" w:cs="Times New Roman"/>
          <w:sz w:val="26"/>
          <w:szCs w:val="26"/>
        </w:rPr>
        <w:t>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r>
        <w:rPr>
          <w:rFonts w:ascii="Times New Roman" w:hAnsi="Times New Roman" w:cs="Times New Roman"/>
          <w:sz w:val="28"/>
          <w:szCs w:val="28"/>
        </w:rPr>
        <w:t>" (далее - Перечень).</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Перечень формируется Администрацией муниципального образования </w:t>
      </w:r>
      <w:r>
        <w:rPr>
          <w:rFonts w:ascii="Times New Roman" w:hAnsi="Times New Roman" w:cs="Times New Roman"/>
          <w:sz w:val="28"/>
          <w:szCs w:val="28"/>
        </w:rPr>
        <w:lastRenderedPageBreak/>
        <w:t>«Званновский сельсовет» Глушковского района Курской области в соответствии с настоящим Порядком и утверждается решением Собрания депутатов Званновского сельсовета Глушковского района  Курской области.</w:t>
      </w:r>
    </w:p>
    <w:p w:rsidR="004A7D32" w:rsidRDefault="004A7D32" w:rsidP="004A7D32">
      <w:pPr>
        <w:pStyle w:val="ConsPlusNormal"/>
        <w:jc w:val="center"/>
        <w:rPr>
          <w:rFonts w:ascii="Times New Roman" w:hAnsi="Times New Roman" w:cs="Times New Roman"/>
          <w:b/>
          <w:sz w:val="28"/>
          <w:szCs w:val="28"/>
        </w:rPr>
      </w:pPr>
    </w:p>
    <w:p w:rsidR="004A7D32" w:rsidRDefault="004A7D32" w:rsidP="004A7D32">
      <w:pPr>
        <w:pStyle w:val="ConsPlusNormal"/>
        <w:jc w:val="center"/>
        <w:rPr>
          <w:rFonts w:ascii="Times New Roman" w:hAnsi="Times New Roman" w:cs="Times New Roman"/>
          <w:b/>
          <w:sz w:val="28"/>
          <w:szCs w:val="28"/>
        </w:rPr>
      </w:pPr>
      <w:r>
        <w:rPr>
          <w:rFonts w:ascii="Times New Roman" w:hAnsi="Times New Roman" w:cs="Times New Roman"/>
          <w:b/>
          <w:sz w:val="28"/>
          <w:szCs w:val="28"/>
        </w:rPr>
        <w:t>2. Порядок формирования Перечня</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Перечень включаются:</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нежилые помещения, в том числе отдельно стоящие нежилые объекты недвижимости, переданные на праве оперативного управления муниципальному  казенному учреждению, арендуемые субъектами малого и 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нежилые помещения, в том числе отдельно стоящие нежилые объекты недвижимости, составляющие казну муниципального района «Глушковский район» Курской области, переданные на праве аренды субъектам малого и 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высвобождаемые помещения, объекты нового строительства с нежилыми помещениями, по своему функциональному использованию и местонахождению предназначенные для размещения малого и 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Помещения, включаемые в Перечень и предназначенные к сдаче в аренду, должны находиться в муниципальной собственности муниципального образования «Званновский сельсовет» Глушковского района Курской области, входить в состав нежилого фонда и быть свободными от прав третьих лиц (</w:t>
      </w:r>
      <w:r>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p>
    <w:p w:rsidR="004A7D32" w:rsidRDefault="004A7D32" w:rsidP="004A7D32">
      <w:pPr>
        <w:pStyle w:val="ConsPlusNormal"/>
        <w:jc w:val="center"/>
        <w:rPr>
          <w:rFonts w:ascii="Times New Roman" w:hAnsi="Times New Roman" w:cs="Times New Roman"/>
          <w:b/>
          <w:sz w:val="28"/>
          <w:szCs w:val="28"/>
        </w:rPr>
      </w:pPr>
      <w:r>
        <w:rPr>
          <w:rFonts w:ascii="Times New Roman" w:hAnsi="Times New Roman" w:cs="Times New Roman"/>
          <w:b/>
          <w:sz w:val="28"/>
          <w:szCs w:val="28"/>
        </w:rPr>
        <w:t>3. Порядок ведения Перечня</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8" w:anchor="P74"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включает в себя описание объекта учета с указанием его адреса и технических характеристик (год ввода в эксплуатацию, площадь, этажность, номера помещений, комнат) и составляется по форме согласно приложению к настоящему Порядку.</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Учет объектов, включенных в Перечень, </w:t>
      </w:r>
      <w:r w:rsidR="00A63FB0">
        <w:rPr>
          <w:rFonts w:ascii="Times New Roman" w:hAnsi="Times New Roman" w:cs="Times New Roman"/>
          <w:sz w:val="28"/>
          <w:szCs w:val="28"/>
        </w:rPr>
        <w:t xml:space="preserve">ведется Администрацией Званновского сельсовета </w:t>
      </w:r>
      <w:r>
        <w:rPr>
          <w:rFonts w:ascii="Times New Roman" w:hAnsi="Times New Roman" w:cs="Times New Roman"/>
          <w:sz w:val="28"/>
          <w:szCs w:val="28"/>
        </w:rPr>
        <w:t>Глушковского Курской области  в соответствии с настоящим Порядком. Объекту, прошедшему процедуру учета, присваивается регистрационный номер.</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Ведение Перечня осуществляется на бумажных и электронных носителях и включает в себя ведение баз данных муниципального имущества, формируемых в соответствии с утвержденным Перечнем, и автоматизированное объединение их в единый банк данных.</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Ведение базы данных муниципального имущества означает занесение в нее в месячный срок со дня утверждения Собранием </w:t>
      </w:r>
      <w:r w:rsidR="009C660A">
        <w:rPr>
          <w:rFonts w:ascii="Times New Roman" w:hAnsi="Times New Roman" w:cs="Times New Roman"/>
          <w:sz w:val="28"/>
          <w:szCs w:val="28"/>
        </w:rPr>
        <w:t xml:space="preserve">депутатов Званновского сельсовета </w:t>
      </w:r>
      <w:r>
        <w:rPr>
          <w:rFonts w:ascii="Times New Roman" w:hAnsi="Times New Roman" w:cs="Times New Roman"/>
          <w:sz w:val="28"/>
          <w:szCs w:val="28"/>
        </w:rPr>
        <w:t xml:space="preserve">Глушковского района Курской области Перечня (изменений в Перечень) объектов учета и данных о них, обновление данных </w:t>
      </w:r>
      <w:r>
        <w:rPr>
          <w:rFonts w:ascii="Times New Roman" w:hAnsi="Times New Roman" w:cs="Times New Roman"/>
          <w:sz w:val="28"/>
          <w:szCs w:val="28"/>
        </w:rPr>
        <w:lastRenderedPageBreak/>
        <w:t>об объектах учета и их исключение из указанной базы данных при внесении изменений в установленном порядке в утвержденный Перечень. Данные об объектах учета, исключаемые из базы данных, переносятся в архив.</w:t>
      </w:r>
    </w:p>
    <w:p w:rsidR="004A7D32" w:rsidRDefault="004A7D32" w:rsidP="004A7D32">
      <w:pPr>
        <w:pStyle w:val="ConsPlusNormal"/>
        <w:jc w:val="center"/>
        <w:rPr>
          <w:rFonts w:ascii="Times New Roman" w:hAnsi="Times New Roman" w:cs="Times New Roman"/>
          <w:b/>
          <w:sz w:val="28"/>
          <w:szCs w:val="28"/>
        </w:rPr>
      </w:pPr>
      <w:r>
        <w:rPr>
          <w:rFonts w:ascii="Times New Roman" w:hAnsi="Times New Roman" w:cs="Times New Roman"/>
          <w:b/>
          <w:sz w:val="28"/>
          <w:szCs w:val="28"/>
        </w:rPr>
        <w:t>4. Порядок опубликования Перечня</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Утвержденный Собранием</w:t>
      </w:r>
      <w:r w:rsidR="009C660A">
        <w:rPr>
          <w:rFonts w:ascii="Times New Roman" w:hAnsi="Times New Roman" w:cs="Times New Roman"/>
          <w:sz w:val="28"/>
          <w:szCs w:val="28"/>
        </w:rPr>
        <w:t xml:space="preserve"> депутатов Званновского сельсовета </w:t>
      </w:r>
      <w:r>
        <w:rPr>
          <w:rFonts w:ascii="Times New Roman" w:hAnsi="Times New Roman" w:cs="Times New Roman"/>
          <w:sz w:val="28"/>
          <w:szCs w:val="28"/>
        </w:rPr>
        <w:t xml:space="preserve"> Глушковского района Курской области Перечень подлежит обязательному опубликованию в газете "Родные Просторы", а также размещению на официальном сайте Администрации Глушковского района Курской области в информационно-телекоммуникационной сети "Интернет".</w:t>
      </w:r>
    </w:p>
    <w:p w:rsidR="004A7D32" w:rsidRDefault="004A7D32" w:rsidP="004A7D32">
      <w:pPr>
        <w:pStyle w:val="ConsPlusNormal"/>
        <w:jc w:val="right"/>
        <w:rPr>
          <w:rFonts w:ascii="Times New Roman" w:hAnsi="Times New Roman" w:cs="Times New Roman"/>
          <w:sz w:val="28"/>
          <w:szCs w:val="28"/>
        </w:rPr>
      </w:pP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формирования, ведения,</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обязательного опубликования перечня</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имущества,</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предназначенного для передачи во владение</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и (или) пользование субъектам малого</w:t>
      </w:r>
    </w:p>
    <w:p w:rsidR="004A7D32" w:rsidRDefault="004A7D32" w:rsidP="004A7D32">
      <w:pPr>
        <w:pStyle w:val="ConsPlusNormal"/>
        <w:jc w:val="right"/>
        <w:rPr>
          <w:rFonts w:ascii="Times New Roman" w:hAnsi="Times New Roman" w:cs="Times New Roman"/>
          <w:sz w:val="28"/>
          <w:szCs w:val="28"/>
        </w:rPr>
      </w:pPr>
      <w:r>
        <w:rPr>
          <w:rFonts w:ascii="Times New Roman" w:hAnsi="Times New Roman" w:cs="Times New Roman"/>
          <w:sz w:val="28"/>
          <w:szCs w:val="28"/>
        </w:rPr>
        <w:t>и среднего предпринимательства</w:t>
      </w:r>
    </w:p>
    <w:p w:rsidR="004A7D32" w:rsidRDefault="004A7D32" w:rsidP="004A7D32">
      <w:pPr>
        <w:pStyle w:val="ConsPlusNormal"/>
        <w:ind w:firstLine="540"/>
        <w:jc w:val="center"/>
        <w:rPr>
          <w:rFonts w:ascii="Times New Roman" w:hAnsi="Times New Roman" w:cs="Times New Roman"/>
          <w:sz w:val="28"/>
          <w:szCs w:val="28"/>
        </w:rPr>
      </w:pPr>
    </w:p>
    <w:p w:rsidR="004A7D32" w:rsidRDefault="004A7D32" w:rsidP="004A7D32">
      <w:pPr>
        <w:pStyle w:val="ConsPlusNormal"/>
        <w:jc w:val="center"/>
        <w:rPr>
          <w:rFonts w:ascii="Times New Roman" w:hAnsi="Times New Roman" w:cs="Times New Roman"/>
          <w:sz w:val="28"/>
          <w:szCs w:val="28"/>
        </w:rPr>
      </w:pPr>
      <w:bookmarkStart w:id="0" w:name="P74"/>
      <w:bookmarkEnd w:id="0"/>
      <w:r>
        <w:rPr>
          <w:rFonts w:ascii="Times New Roman" w:hAnsi="Times New Roman" w:cs="Times New Roman"/>
          <w:sz w:val="28"/>
          <w:szCs w:val="28"/>
        </w:rPr>
        <w:t>ПЕРЕЧЕНЬ</w:t>
      </w:r>
    </w:p>
    <w:p w:rsidR="004A7D32" w:rsidRDefault="004A7D32" w:rsidP="004A7D3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имущества муниципального </w:t>
      </w:r>
      <w:r w:rsidR="009C660A">
        <w:rPr>
          <w:rFonts w:ascii="Times New Roman" w:hAnsi="Times New Roman" w:cs="Times New Roman"/>
          <w:sz w:val="28"/>
          <w:szCs w:val="28"/>
        </w:rPr>
        <w:t>образования «Званновский сельсовет»  Глушковского</w:t>
      </w:r>
      <w:r>
        <w:rPr>
          <w:rFonts w:ascii="Times New Roman" w:hAnsi="Times New Roman" w:cs="Times New Roman"/>
          <w:sz w:val="28"/>
          <w:szCs w:val="28"/>
        </w:rPr>
        <w:t xml:space="preserve"> </w:t>
      </w:r>
      <w:r w:rsidR="009C660A">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 подлежащего предоставлению </w:t>
      </w:r>
    </w:p>
    <w:p w:rsidR="004A7D32" w:rsidRDefault="004A7D32" w:rsidP="004A7D32">
      <w:pPr>
        <w:pStyle w:val="ConsPlusNormal"/>
        <w:jc w:val="center"/>
        <w:rPr>
          <w:rFonts w:ascii="Times New Roman" w:hAnsi="Times New Roman" w:cs="Times New Roman"/>
          <w:sz w:val="28"/>
          <w:szCs w:val="28"/>
        </w:rPr>
      </w:pPr>
      <w:r>
        <w:rPr>
          <w:rFonts w:ascii="Times New Roman" w:hAnsi="Times New Roman" w:cs="Times New Roman"/>
          <w:sz w:val="28"/>
          <w:szCs w:val="28"/>
        </w:rPr>
        <w:t>во владение и (или) пользование субъектам малого и среднего</w:t>
      </w:r>
    </w:p>
    <w:p w:rsidR="004A7D32" w:rsidRDefault="004A7D32" w:rsidP="004A7D32">
      <w:pPr>
        <w:pStyle w:val="ConsPlusNormal"/>
        <w:jc w:val="center"/>
        <w:rPr>
          <w:rFonts w:ascii="Times New Roman" w:hAnsi="Times New Roman" w:cs="Times New Roman"/>
          <w:sz w:val="28"/>
          <w:szCs w:val="28"/>
        </w:rPr>
      </w:pPr>
      <w:r>
        <w:rPr>
          <w:rFonts w:ascii="Times New Roman" w:hAnsi="Times New Roman" w:cs="Times New Roman"/>
          <w:sz w:val="28"/>
          <w:szCs w:val="28"/>
        </w:rPr>
        <w:t>предпринимательства и организациям, образующим</w:t>
      </w:r>
    </w:p>
    <w:p w:rsidR="004A7D32" w:rsidRDefault="004A7D32" w:rsidP="004A7D32">
      <w:pPr>
        <w:pStyle w:val="ConsPlusNormal"/>
        <w:jc w:val="center"/>
        <w:rPr>
          <w:rFonts w:ascii="Times New Roman" w:hAnsi="Times New Roman" w:cs="Times New Roman"/>
          <w:sz w:val="28"/>
          <w:szCs w:val="28"/>
        </w:rPr>
      </w:pPr>
      <w:r>
        <w:rPr>
          <w:rFonts w:ascii="Times New Roman" w:hAnsi="Times New Roman" w:cs="Times New Roman"/>
          <w:sz w:val="28"/>
          <w:szCs w:val="28"/>
        </w:rPr>
        <w:t>инфраструктуру поддержки субъектов малого и</w:t>
      </w:r>
    </w:p>
    <w:p w:rsidR="004A7D32" w:rsidRDefault="004A7D32" w:rsidP="004A7D32">
      <w:pPr>
        <w:pStyle w:val="ConsPlusNormal"/>
        <w:jc w:val="center"/>
        <w:rPr>
          <w:rFonts w:ascii="Times New Roman" w:hAnsi="Times New Roman" w:cs="Times New Roman"/>
          <w:sz w:val="28"/>
          <w:szCs w:val="28"/>
        </w:rPr>
      </w:pPr>
      <w:r>
        <w:rPr>
          <w:rFonts w:ascii="Times New Roman" w:hAnsi="Times New Roman" w:cs="Times New Roman"/>
          <w:sz w:val="28"/>
          <w:szCs w:val="28"/>
        </w:rPr>
        <w:t>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985"/>
        <w:gridCol w:w="1937"/>
        <w:gridCol w:w="1880"/>
        <w:gridCol w:w="850"/>
        <w:gridCol w:w="1275"/>
        <w:gridCol w:w="1698"/>
      </w:tblGrid>
      <w:tr w:rsidR="004A7D32" w:rsidTr="004A7D32">
        <w:trPr>
          <w:trHeight w:val="2027"/>
        </w:trPr>
        <w:tc>
          <w:tcPr>
            <w:tcW w:w="629"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right="-204"/>
              <w:jc w:val="both"/>
              <w:rPr>
                <w:rFonts w:ascii="Times New Roman" w:hAnsi="Times New Roman" w:cs="Times New Roman"/>
                <w:sz w:val="24"/>
                <w:szCs w:val="24"/>
              </w:rPr>
            </w:pPr>
            <w:r>
              <w:rPr>
                <w:rFonts w:ascii="Times New Roman" w:hAnsi="Times New Roman" w:cs="Times New Roman"/>
                <w:sz w:val="24"/>
                <w:szCs w:val="24"/>
              </w:rPr>
              <w:t>«</w:t>
            </w:r>
          </w:p>
          <w:p w:rsidR="004A7D32" w:rsidRDefault="004A7D32">
            <w:pPr>
              <w:pStyle w:val="ConsPlusNormal"/>
              <w:ind w:right="-204" w:firstLine="0"/>
              <w:jc w:val="both"/>
              <w:rPr>
                <w:rFonts w:ascii="Times New Roman" w:hAnsi="Times New Roman" w:cs="Times New Roman"/>
                <w:sz w:val="24"/>
                <w:szCs w:val="24"/>
              </w:rPr>
            </w:pPr>
            <w:r>
              <w:rPr>
                <w:rFonts w:ascii="Times New Roman" w:hAnsi="Times New Roman" w:cs="Times New Roman"/>
                <w:sz w:val="24"/>
                <w:szCs w:val="24"/>
              </w:rPr>
              <w:t>№</w:t>
            </w:r>
          </w:p>
          <w:p w:rsidR="004A7D32" w:rsidRDefault="004A7D32">
            <w:pPr>
              <w:pStyle w:val="ConsPlusNormal"/>
              <w:ind w:right="-204" w:firstLine="0"/>
              <w:jc w:val="both"/>
              <w:rPr>
                <w:rFonts w:ascii="Times New Roman" w:hAnsi="Times New Roman" w:cs="Times New Roman"/>
                <w:sz w:val="24"/>
                <w:szCs w:val="24"/>
              </w:rPr>
            </w:pPr>
            <w:r>
              <w:rPr>
                <w:rFonts w:ascii="Times New Roman" w:hAnsi="Times New Roman" w:cs="Times New Roman"/>
                <w:sz w:val="24"/>
                <w:szCs w:val="24"/>
              </w:rPr>
              <w:t>п/п</w:t>
            </w:r>
          </w:p>
        </w:tc>
        <w:tc>
          <w:tcPr>
            <w:tcW w:w="1985"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Наименование имущества</w:t>
            </w:r>
          </w:p>
        </w:tc>
        <w:tc>
          <w:tcPr>
            <w:tcW w:w="1937"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Месторасполо-жение имущества</w:t>
            </w:r>
          </w:p>
        </w:tc>
        <w:tc>
          <w:tcPr>
            <w:tcW w:w="1880"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ИНН</w:t>
            </w:r>
          </w:p>
        </w:tc>
        <w:tc>
          <w:tcPr>
            <w:tcW w:w="1275"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Площадь</w:t>
            </w:r>
          </w:p>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кв. м</w:t>
            </w:r>
          </w:p>
        </w:tc>
        <w:tc>
          <w:tcPr>
            <w:tcW w:w="1698" w:type="dxa"/>
            <w:tcBorders>
              <w:top w:val="single" w:sz="4" w:space="0" w:color="auto"/>
              <w:left w:val="single" w:sz="4" w:space="0" w:color="auto"/>
              <w:bottom w:val="single" w:sz="4" w:space="0" w:color="auto"/>
              <w:right w:val="single" w:sz="4" w:space="0" w:color="auto"/>
            </w:tcBorders>
            <w:hideMark/>
          </w:tcPr>
          <w:p w:rsidR="004A7D32" w:rsidRDefault="004A7D3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Наименованиеучреждения, за которым закреплено имущество</w:t>
            </w:r>
          </w:p>
        </w:tc>
      </w:tr>
      <w:tr w:rsidR="004A7D32" w:rsidTr="004A7D32">
        <w:trPr>
          <w:trHeight w:val="316"/>
        </w:trPr>
        <w:tc>
          <w:tcPr>
            <w:tcW w:w="629" w:type="dxa"/>
            <w:tcBorders>
              <w:top w:val="single" w:sz="4" w:space="0" w:color="auto"/>
              <w:left w:val="single" w:sz="4" w:space="0" w:color="auto"/>
              <w:bottom w:val="single" w:sz="4" w:space="0" w:color="auto"/>
              <w:right w:val="single" w:sz="4" w:space="0" w:color="auto"/>
            </w:tcBorders>
          </w:tcPr>
          <w:p w:rsidR="004A7D32" w:rsidRDefault="004A7D32">
            <w:pPr>
              <w:pStyle w:val="ConsPlusNormal"/>
              <w:ind w:right="-204"/>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A7D32" w:rsidRDefault="004A7D32">
            <w:pPr>
              <w:pStyle w:val="ConsPlusNormal"/>
              <w:ind w:firstLine="113"/>
              <w:jc w:val="center"/>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4A7D32" w:rsidRDefault="004A7D32">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4A7D32" w:rsidRDefault="004A7D32">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A7D32" w:rsidRDefault="004A7D32">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7D32" w:rsidRDefault="004A7D32">
            <w:pPr>
              <w:pStyle w:val="ConsPlusNormal"/>
              <w:jc w:val="center"/>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4A7D32" w:rsidRDefault="004A7D32">
            <w:pPr>
              <w:pStyle w:val="ConsPlusNormal"/>
              <w:jc w:val="center"/>
              <w:rPr>
                <w:rFonts w:ascii="Times New Roman" w:hAnsi="Times New Roman" w:cs="Times New Roman"/>
                <w:sz w:val="24"/>
                <w:szCs w:val="24"/>
              </w:rPr>
            </w:pPr>
          </w:p>
        </w:tc>
      </w:tr>
    </w:tbl>
    <w:p w:rsidR="004A7D32" w:rsidRDefault="004A7D32" w:rsidP="004A7D32">
      <w:pPr>
        <w:pStyle w:val="ConsPlusNormal"/>
        <w:ind w:firstLine="540"/>
        <w:jc w:val="both"/>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p>
    <w:p w:rsidR="004A7D32" w:rsidRDefault="004A7D32" w:rsidP="004A7D32">
      <w:pPr>
        <w:pStyle w:val="ConsPlusNormal"/>
        <w:widowControl/>
        <w:ind w:firstLine="0"/>
        <w:outlineLvl w:val="0"/>
        <w:rPr>
          <w:rFonts w:ascii="Times New Roman" w:hAnsi="Times New Roman" w:cs="Times New Roman"/>
          <w:sz w:val="28"/>
          <w:szCs w:val="28"/>
        </w:rPr>
      </w:pPr>
    </w:p>
    <w:p w:rsidR="004A7D32" w:rsidRDefault="004A7D32" w:rsidP="004A7D32">
      <w:pPr>
        <w:pStyle w:val="ConsPlusNormal"/>
        <w:widowControl/>
        <w:ind w:firstLine="0"/>
        <w:outlineLvl w:val="0"/>
        <w:rPr>
          <w:rFonts w:ascii="Times New Roman" w:hAnsi="Times New Roman" w:cs="Times New Roman"/>
          <w:sz w:val="28"/>
          <w:szCs w:val="28"/>
        </w:rPr>
      </w:pPr>
    </w:p>
    <w:p w:rsidR="004A7D32" w:rsidRDefault="004A7D32" w:rsidP="004A7D32">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решению Собрания</w:t>
      </w:r>
      <w:r w:rsidR="009C660A">
        <w:rPr>
          <w:rFonts w:ascii="Times New Roman" w:hAnsi="Times New Roman" w:cs="Times New Roman"/>
          <w:sz w:val="28"/>
          <w:szCs w:val="28"/>
        </w:rPr>
        <w:t xml:space="preserve"> депутатов</w:t>
      </w:r>
    </w:p>
    <w:p w:rsidR="009C660A" w:rsidRDefault="009C660A"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Званновского сельсовета</w:t>
      </w:r>
    </w:p>
    <w:p w:rsidR="004A7D32" w:rsidRDefault="004A7D32"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4A7D32" w:rsidRDefault="009C660A" w:rsidP="004A7D3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28.12.2019 г. №</w:t>
      </w:r>
      <w:r w:rsidR="00A56B83">
        <w:rPr>
          <w:rFonts w:ascii="Times New Roman" w:hAnsi="Times New Roman" w:cs="Times New Roman"/>
          <w:sz w:val="28"/>
          <w:szCs w:val="28"/>
        </w:rPr>
        <w:t xml:space="preserve"> </w:t>
      </w:r>
      <w:r w:rsidR="004A7D32">
        <w:rPr>
          <w:rFonts w:ascii="Times New Roman" w:hAnsi="Times New Roman" w:cs="Times New Roman"/>
          <w:sz w:val="28"/>
          <w:szCs w:val="28"/>
        </w:rPr>
        <w:t>4</w:t>
      </w:r>
    </w:p>
    <w:p w:rsidR="004A7D32" w:rsidRDefault="004A7D32" w:rsidP="004A7D32">
      <w:pPr>
        <w:pStyle w:val="ConsPlusNormal"/>
        <w:widowControl/>
        <w:ind w:firstLine="540"/>
        <w:jc w:val="both"/>
        <w:rPr>
          <w:rFonts w:ascii="Times New Roman" w:hAnsi="Times New Roman" w:cs="Times New Roman"/>
          <w:sz w:val="28"/>
          <w:szCs w:val="28"/>
        </w:rPr>
      </w:pPr>
    </w:p>
    <w:p w:rsidR="004A7D32" w:rsidRDefault="004A7D32" w:rsidP="004A7D3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4A7D32" w:rsidRDefault="004A7D32" w:rsidP="004A7D3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В АРЕНДУ ИМУЩЕСТВА, ВКЛЮЧЕННОГО</w:t>
      </w:r>
    </w:p>
    <w:p w:rsidR="004A7D32" w:rsidRDefault="004A7D32" w:rsidP="004A7D3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7D32" w:rsidRDefault="004A7D32" w:rsidP="004A7D32">
      <w:pPr>
        <w:pStyle w:val="ConsPlusNormal"/>
        <w:ind w:firstLine="540"/>
        <w:jc w:val="both"/>
      </w:pP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имущества, включенного в </w:t>
      </w:r>
      <w:hyperlink r:id="rId9"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муниципального  имущества  муниципального </w:t>
      </w:r>
      <w:r w:rsidR="009C660A">
        <w:rPr>
          <w:rFonts w:ascii="Times New Roman" w:hAnsi="Times New Roman" w:cs="Times New Roman"/>
          <w:sz w:val="28"/>
          <w:szCs w:val="28"/>
        </w:rPr>
        <w:t xml:space="preserve">образования </w:t>
      </w:r>
      <w:r w:rsidR="002738AF">
        <w:rPr>
          <w:rFonts w:ascii="Times New Roman" w:hAnsi="Times New Roman" w:cs="Times New Roman"/>
          <w:sz w:val="28"/>
          <w:szCs w:val="28"/>
        </w:rPr>
        <w:t>«Званновский сельсовет» Глушковского района</w:t>
      </w:r>
      <w:r>
        <w:rPr>
          <w:rFonts w:ascii="Times New Roman" w:hAnsi="Times New Roman" w:cs="Times New Roman"/>
          <w:sz w:val="28"/>
          <w:szCs w:val="28"/>
        </w:rPr>
        <w:t xml:space="preserve"> Курской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Имущество, не включенное в </w:t>
      </w:r>
      <w:hyperlink r:id="rId10"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подлежит включению в него в случае, если победителем торгов является субъект малого и среднего предпринимательства.</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11"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 июля 2006 г. N 135-ФЗ "О защите конкуренции".</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Право на заключение договора аренды муниципального имущества муниципального образования </w:t>
      </w:r>
      <w:r w:rsidR="002738AF">
        <w:rPr>
          <w:rFonts w:ascii="Times New Roman" w:hAnsi="Times New Roman" w:cs="Times New Roman"/>
          <w:sz w:val="28"/>
          <w:szCs w:val="28"/>
        </w:rPr>
        <w:t>«Званновский сельсовет» Глушковского района</w:t>
      </w:r>
      <w:r>
        <w:rPr>
          <w:rFonts w:ascii="Times New Roman" w:hAnsi="Times New Roman" w:cs="Times New Roman"/>
          <w:sz w:val="28"/>
          <w:szCs w:val="28"/>
        </w:rPr>
        <w:t xml:space="preserve"> Курской области, включенного в </w:t>
      </w:r>
      <w:hyperlink r:id="rId12"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13"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 N 209-ФЗ "О развитии малого и среднего предпринимательства в Российской Федерации".</w:t>
      </w:r>
    </w:p>
    <w:p w:rsidR="004A7D32" w:rsidRDefault="004A7D32" w:rsidP="004A7D32">
      <w:pPr>
        <w:pStyle w:val="ConsPlusNormal"/>
        <w:ind w:firstLine="540"/>
        <w:jc w:val="both"/>
        <w:rPr>
          <w:rFonts w:ascii="Times New Roman" w:hAnsi="Times New Roman" w:cs="Times New Roman"/>
          <w:sz w:val="28"/>
          <w:szCs w:val="28"/>
        </w:rPr>
      </w:pPr>
      <w:bookmarkStart w:id="1" w:name="P46"/>
      <w:bookmarkEnd w:id="1"/>
      <w:r>
        <w:rPr>
          <w:rFonts w:ascii="Times New Roman" w:hAnsi="Times New Roman" w:cs="Times New Roman"/>
          <w:sz w:val="28"/>
          <w:szCs w:val="28"/>
        </w:rPr>
        <w:t xml:space="preserve">4. Основанием для предоставления в аренду муниципального  имущества муниципального </w:t>
      </w:r>
      <w:r w:rsidR="002738AF">
        <w:rPr>
          <w:rFonts w:ascii="Times New Roman" w:hAnsi="Times New Roman" w:cs="Times New Roman"/>
          <w:sz w:val="28"/>
          <w:szCs w:val="28"/>
        </w:rPr>
        <w:t>образования «Званновский сельсовет» Глушковского района</w:t>
      </w:r>
      <w:r>
        <w:rPr>
          <w:rFonts w:ascii="Times New Roman" w:hAnsi="Times New Roman" w:cs="Times New Roman"/>
          <w:sz w:val="28"/>
          <w:szCs w:val="28"/>
        </w:rPr>
        <w:t xml:space="preserve"> Курской области, включенного в </w:t>
      </w:r>
      <w:hyperlink r:id="rId14"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являются результаты торгов, проведенных в порядке, предусмотренном </w:t>
      </w:r>
      <w:hyperlink r:id="rId15" w:history="1">
        <w:r>
          <w:rPr>
            <w:rStyle w:val="a3"/>
            <w:rFonts w:ascii="Times New Roman" w:hAnsi="Times New Roman" w:cs="Times New Roman"/>
            <w:color w:val="auto"/>
            <w:sz w:val="28"/>
            <w:szCs w:val="28"/>
            <w:u w:val="none"/>
          </w:rPr>
          <w:t>статьей 17.1</w:t>
        </w:r>
      </w:hyperlink>
      <w:r>
        <w:rPr>
          <w:rFonts w:ascii="Times New Roman" w:hAnsi="Times New Roman" w:cs="Times New Roman"/>
          <w:sz w:val="28"/>
          <w:szCs w:val="28"/>
        </w:rPr>
        <w:t xml:space="preserve"> Федерального закона от 26 июля 2006 г.             N 135-ФЗ "О защите конкуренции", за </w:t>
      </w:r>
      <w:r>
        <w:rPr>
          <w:rFonts w:ascii="Times New Roman" w:hAnsi="Times New Roman" w:cs="Times New Roman"/>
          <w:sz w:val="28"/>
          <w:szCs w:val="28"/>
        </w:rPr>
        <w:lastRenderedPageBreak/>
        <w:t>исключением случаев, предусмотренных федеральным законодательством.</w:t>
      </w:r>
    </w:p>
    <w:p w:rsidR="004A7D32" w:rsidRDefault="004A7D32" w:rsidP="004A7D32">
      <w:pPr>
        <w:pStyle w:val="ConsPlusNormal"/>
        <w:ind w:firstLine="540"/>
        <w:jc w:val="both"/>
        <w:rPr>
          <w:rFonts w:ascii="Times New Roman" w:hAnsi="Times New Roman" w:cs="Times New Roman"/>
          <w:sz w:val="28"/>
          <w:szCs w:val="28"/>
        </w:rPr>
      </w:pPr>
      <w:bookmarkStart w:id="2" w:name="P47"/>
      <w:bookmarkEnd w:id="2"/>
      <w:r>
        <w:rPr>
          <w:rFonts w:ascii="Times New Roman" w:hAnsi="Times New Roman" w:cs="Times New Roman"/>
          <w:sz w:val="28"/>
          <w:szCs w:val="28"/>
        </w:rPr>
        <w:t xml:space="preserve">5. К участию в торгах на право заключения договоров аренды муниципального имущества муниципального </w:t>
      </w:r>
      <w:r w:rsidR="00A56B83">
        <w:rPr>
          <w:rFonts w:ascii="Times New Roman" w:hAnsi="Times New Roman" w:cs="Times New Roman"/>
          <w:sz w:val="28"/>
          <w:szCs w:val="28"/>
        </w:rPr>
        <w:t>о</w:t>
      </w:r>
      <w:r w:rsidR="002738AF">
        <w:rPr>
          <w:rFonts w:ascii="Times New Roman" w:hAnsi="Times New Roman" w:cs="Times New Roman"/>
          <w:sz w:val="28"/>
          <w:szCs w:val="28"/>
        </w:rPr>
        <w:t>бразования «Званновский сельсовет» Глушковскиого района</w:t>
      </w:r>
      <w:r>
        <w:rPr>
          <w:rFonts w:ascii="Times New Roman" w:hAnsi="Times New Roman" w:cs="Times New Roman"/>
          <w:sz w:val="28"/>
          <w:szCs w:val="28"/>
        </w:rPr>
        <w:t xml:space="preserve">  Курской области, включенного в </w:t>
      </w:r>
      <w:hyperlink r:id="rId16"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допускаются исключительно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указание о чем подлежит обязательному включению в условия торгов.</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w:t>
      </w:r>
      <w:r w:rsidR="002738AF">
        <w:rPr>
          <w:rFonts w:ascii="Times New Roman" w:hAnsi="Times New Roman" w:cs="Times New Roman"/>
          <w:sz w:val="28"/>
          <w:szCs w:val="28"/>
        </w:rPr>
        <w:t>образования «Званновский сельсовет» Глушковского района</w:t>
      </w:r>
      <w:r>
        <w:rPr>
          <w:rFonts w:ascii="Times New Roman" w:hAnsi="Times New Roman" w:cs="Times New Roman"/>
          <w:sz w:val="28"/>
          <w:szCs w:val="28"/>
        </w:rPr>
        <w:t xml:space="preserve"> Курской области, внесенного в </w:t>
      </w:r>
      <w:hyperlink r:id="rId17"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определяются независимым оценщиком в порядке, установленном Федеральным </w:t>
      </w:r>
      <w:hyperlink r:id="rId18"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29 июля 1998 г. N 135-ФЗ "Об оценочной деятельности в Российской Федерации".</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Принятие решений о заключении договоров аренды муниципального имущества муниципального </w:t>
      </w:r>
      <w:r w:rsidR="002738AF">
        <w:rPr>
          <w:rFonts w:ascii="Times New Roman" w:hAnsi="Times New Roman" w:cs="Times New Roman"/>
          <w:sz w:val="28"/>
          <w:szCs w:val="28"/>
        </w:rPr>
        <w:t xml:space="preserve">образования «Званновский сельсовет» Глушковского района </w:t>
      </w:r>
      <w:r>
        <w:rPr>
          <w:rFonts w:ascii="Times New Roman" w:hAnsi="Times New Roman" w:cs="Times New Roman"/>
          <w:sz w:val="28"/>
          <w:szCs w:val="28"/>
        </w:rPr>
        <w:t xml:space="preserve"> Курской области, включенного в </w:t>
      </w:r>
      <w:hyperlink r:id="rId19"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в порядке, указанном в </w:t>
      </w:r>
      <w:hyperlink r:id="rId20" w:anchor="P46" w:history="1">
        <w:r>
          <w:rPr>
            <w:rStyle w:val="a3"/>
            <w:rFonts w:ascii="Times New Roman" w:hAnsi="Times New Roman" w:cs="Times New Roman"/>
            <w:color w:val="auto"/>
            <w:sz w:val="28"/>
            <w:szCs w:val="28"/>
            <w:u w:val="none"/>
          </w:rPr>
          <w:t>пунктах 4</w:t>
        </w:r>
      </w:hyperlink>
      <w:r>
        <w:rPr>
          <w:rFonts w:ascii="Times New Roman" w:hAnsi="Times New Roman" w:cs="Times New Roman"/>
          <w:sz w:val="28"/>
          <w:szCs w:val="28"/>
        </w:rPr>
        <w:t xml:space="preserve">, </w:t>
      </w:r>
      <w:hyperlink r:id="rId21" w:anchor="P47" w:history="1">
        <w:r>
          <w:rPr>
            <w:rStyle w:val="a3"/>
            <w:rFonts w:ascii="Times New Roman" w:hAnsi="Times New Roman" w:cs="Times New Roman"/>
            <w:color w:val="auto"/>
            <w:sz w:val="28"/>
            <w:szCs w:val="28"/>
            <w:u w:val="none"/>
          </w:rPr>
          <w:t>5</w:t>
        </w:r>
      </w:hyperlink>
      <w:r>
        <w:rPr>
          <w:rFonts w:ascii="Times New Roman" w:hAnsi="Times New Roman" w:cs="Times New Roman"/>
          <w:sz w:val="28"/>
          <w:szCs w:val="28"/>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 муниципального </w:t>
      </w:r>
      <w:r w:rsidR="002738AF">
        <w:rPr>
          <w:rFonts w:ascii="Times New Roman" w:hAnsi="Times New Roman" w:cs="Times New Roman"/>
          <w:sz w:val="28"/>
          <w:szCs w:val="28"/>
        </w:rPr>
        <w:t xml:space="preserve">образования «Званновский сельсовет» Глушковского района </w:t>
      </w:r>
      <w:r>
        <w:rPr>
          <w:rFonts w:ascii="Times New Roman" w:hAnsi="Times New Roman" w:cs="Times New Roman"/>
          <w:sz w:val="28"/>
          <w:szCs w:val="28"/>
        </w:rPr>
        <w:t xml:space="preserve">Курской области и поступлением арендной платы обеспечивается  муниципальными казенными учреждениями и муниципальным унитарным предприятием в отношении имущества, закрепленного за ними на праве оперативного управления,  хозяйственного ведения, и Администрацией </w:t>
      </w:r>
      <w:r w:rsidR="002738AF">
        <w:rPr>
          <w:rFonts w:ascii="Times New Roman" w:hAnsi="Times New Roman" w:cs="Times New Roman"/>
          <w:sz w:val="28"/>
          <w:szCs w:val="28"/>
        </w:rPr>
        <w:t xml:space="preserve">Званновского сельсовета </w:t>
      </w:r>
      <w:r>
        <w:rPr>
          <w:rFonts w:ascii="Times New Roman" w:hAnsi="Times New Roman" w:cs="Times New Roman"/>
          <w:sz w:val="28"/>
          <w:szCs w:val="28"/>
        </w:rPr>
        <w:t xml:space="preserve">Глушковского района Курской области в отношении имущества казны муниципального </w:t>
      </w:r>
      <w:r w:rsidR="002738AF">
        <w:rPr>
          <w:rFonts w:ascii="Times New Roman" w:hAnsi="Times New Roman" w:cs="Times New Roman"/>
          <w:sz w:val="28"/>
          <w:szCs w:val="28"/>
        </w:rPr>
        <w:t xml:space="preserve">образования «Званновский сельсовет» Глушковского района </w:t>
      </w:r>
      <w:r>
        <w:rPr>
          <w:rFonts w:ascii="Times New Roman" w:hAnsi="Times New Roman" w:cs="Times New Roman"/>
          <w:sz w:val="28"/>
          <w:szCs w:val="28"/>
        </w:rPr>
        <w:t>Курской области.</w:t>
      </w:r>
    </w:p>
    <w:p w:rsidR="004A7D32" w:rsidRDefault="004A7D32" w:rsidP="004A7D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Муниципальное имущество, включенное в </w:t>
      </w:r>
      <w:hyperlink r:id="rId22" w:history="1">
        <w:r>
          <w:rPr>
            <w:rStyle w:val="a3"/>
            <w:rFonts w:ascii="Times New Roman" w:hAnsi="Times New Roman" w:cs="Times New Roman"/>
            <w:color w:val="auto"/>
            <w:sz w:val="28"/>
            <w:szCs w:val="28"/>
            <w:u w:val="none"/>
          </w:rPr>
          <w:t>Перечень</w:t>
        </w:r>
      </w:hyperlink>
      <w:r>
        <w:rPr>
          <w:rFonts w:ascii="Times New Roman" w:hAnsi="Times New Roman" w:cs="Times New Roman"/>
          <w:sz w:val="28"/>
          <w:szCs w:val="28"/>
        </w:rPr>
        <w:t xml:space="preserve">, предоставляется в аренду на долгосрочной основе и должно использоваться по целевому назначению. Срок договора аренды муниципального имущества муниципального </w:t>
      </w:r>
      <w:r w:rsidR="002738AF">
        <w:rPr>
          <w:rFonts w:ascii="Times New Roman" w:hAnsi="Times New Roman" w:cs="Times New Roman"/>
          <w:sz w:val="28"/>
          <w:szCs w:val="28"/>
        </w:rPr>
        <w:t xml:space="preserve">образования «Званновский сельсовет» Глушковского района </w:t>
      </w:r>
      <w:r>
        <w:rPr>
          <w:rFonts w:ascii="Times New Roman" w:hAnsi="Times New Roman" w:cs="Times New Roman"/>
          <w:sz w:val="28"/>
          <w:szCs w:val="28"/>
        </w:rPr>
        <w:t>Курской области не может составлять менее пяти лет, при этом допускается досрочное расторжение договора по соглашению сторон.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A7D32" w:rsidRDefault="004A7D32" w:rsidP="004A7D32">
      <w:pPr>
        <w:pStyle w:val="ConsPlusNormal"/>
        <w:ind w:firstLine="540"/>
        <w:jc w:val="both"/>
        <w:rPr>
          <w:rFonts w:ascii="Times New Roman" w:hAnsi="Times New Roman" w:cs="Times New Roman"/>
          <w:sz w:val="28"/>
          <w:szCs w:val="28"/>
        </w:rPr>
      </w:pPr>
    </w:p>
    <w:p w:rsidR="008553EE" w:rsidRDefault="008553EE"/>
    <w:sectPr w:rsidR="008553EE" w:rsidSect="008301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679" w:rsidRDefault="00817679" w:rsidP="005442A9">
      <w:pPr>
        <w:spacing w:after="0" w:line="240" w:lineRule="auto"/>
      </w:pPr>
      <w:r>
        <w:separator/>
      </w:r>
    </w:p>
  </w:endnote>
  <w:endnote w:type="continuationSeparator" w:id="1">
    <w:p w:rsidR="00817679" w:rsidRDefault="00817679" w:rsidP="00544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679" w:rsidRDefault="00817679" w:rsidP="005442A9">
      <w:pPr>
        <w:spacing w:after="0" w:line="240" w:lineRule="auto"/>
      </w:pPr>
      <w:r>
        <w:separator/>
      </w:r>
    </w:p>
  </w:footnote>
  <w:footnote w:type="continuationSeparator" w:id="1">
    <w:p w:rsidR="00817679" w:rsidRDefault="00817679" w:rsidP="005442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7D32"/>
    <w:rsid w:val="002738AF"/>
    <w:rsid w:val="002854AC"/>
    <w:rsid w:val="003E1FE9"/>
    <w:rsid w:val="004A7D32"/>
    <w:rsid w:val="005442A9"/>
    <w:rsid w:val="00817679"/>
    <w:rsid w:val="008301AE"/>
    <w:rsid w:val="008553EE"/>
    <w:rsid w:val="009C660A"/>
    <w:rsid w:val="00A56B83"/>
    <w:rsid w:val="00A63FB0"/>
    <w:rsid w:val="00C263C4"/>
    <w:rsid w:val="00FD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D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7D3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
    <w:name w:val="Основной текст (3)"/>
    <w:basedOn w:val="a0"/>
    <w:rsid w:val="004A7D32"/>
    <w:rPr>
      <w:rFonts w:ascii="Arial" w:eastAsia="Arial" w:hAnsi="Arial" w:cs="Arial"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3">
    <w:name w:val="Hyperlink"/>
    <w:basedOn w:val="a0"/>
    <w:uiPriority w:val="99"/>
    <w:semiHidden/>
    <w:unhideWhenUsed/>
    <w:rsid w:val="004A7D32"/>
    <w:rPr>
      <w:color w:val="0000FF"/>
      <w:u w:val="single"/>
    </w:rPr>
  </w:style>
  <w:style w:type="paragraph" w:styleId="a4">
    <w:name w:val="header"/>
    <w:basedOn w:val="a"/>
    <w:link w:val="a5"/>
    <w:uiPriority w:val="99"/>
    <w:semiHidden/>
    <w:unhideWhenUsed/>
    <w:rsid w:val="005442A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42A9"/>
  </w:style>
  <w:style w:type="paragraph" w:styleId="a6">
    <w:name w:val="footer"/>
    <w:basedOn w:val="a"/>
    <w:link w:val="a7"/>
    <w:uiPriority w:val="99"/>
    <w:semiHidden/>
    <w:unhideWhenUsed/>
    <w:rsid w:val="005442A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442A9"/>
  </w:style>
</w:styles>
</file>

<file path=word/webSettings.xml><?xml version="1.0" encoding="utf-8"?>
<w:webSettings xmlns:r="http://schemas.openxmlformats.org/officeDocument/2006/relationships" xmlns:w="http://schemas.openxmlformats.org/wordprocessingml/2006/main">
  <w:divs>
    <w:div w:id="9847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2;&#1072;&#1083;&#1077;&#1085;&#1090;&#1080;&#1085;&#1072;\Downloads\&#1085;&#1086;&#1074;&#1099;&#1077;%20&#1089;%20&#1080;&#1079;&#1084;&#1077;&#1085;&#1077;&#1085;&#1080;&#1103;&#1084;&#1080;(1).doc" TargetMode="External"/><Relationship Id="rId13" Type="http://schemas.openxmlformats.org/officeDocument/2006/relationships/hyperlink" Target="consultantplus://offline/ref=164726C7C459CAC28E3F4DF038260C4603465CDE0B4104D3501520A120J6J7G" TargetMode="External"/><Relationship Id="rId18" Type="http://schemas.openxmlformats.org/officeDocument/2006/relationships/hyperlink" Target="consultantplus://offline/ref=164726C7C459CAC28E3F4DF038260C4603465CDF034104D3501520A120J6J7G" TargetMode="External"/><Relationship Id="rId3" Type="http://schemas.openxmlformats.org/officeDocument/2006/relationships/webSettings" Target="webSettings.xml"/><Relationship Id="rId21" Type="http://schemas.openxmlformats.org/officeDocument/2006/relationships/hyperlink" Target="file:///C:\Users\&#1042;&#1072;&#1083;&#1077;&#1085;&#1090;&#1080;&#1085;&#1072;\Downloads\&#1085;&#1086;&#1074;&#1099;&#1077;%20&#1089;%20&#1080;&#1079;&#1084;&#1077;&#1085;&#1077;&#1085;&#1080;&#1103;&#1084;&#1080;(1).doc" TargetMode="External"/><Relationship Id="rId7" Type="http://schemas.openxmlformats.org/officeDocument/2006/relationships/hyperlink" Target="consultantplus://offline/ref=C9CE1EA13E6F17234BDFFF28D9456A646DC8F39B1F3C494E02A7E2C46Eg5D8G" TargetMode="External"/><Relationship Id="rId12" Type="http://schemas.openxmlformats.org/officeDocument/2006/relationships/hyperlink" Target="consultantplus://offline/ref=164726C7C459CAC28E3F4DE63B4A564A054403DA014A0A8D0B4A7BFC776E78B48D882F21B685D1DC2853E1JEJ7G" TargetMode="External"/><Relationship Id="rId17" Type="http://schemas.openxmlformats.org/officeDocument/2006/relationships/hyperlink" Target="consultantplus://offline/ref=164726C7C459CAC28E3F4DE63B4A564A054403DA014A0A8D0B4A7BFC776E78B48D882F21B685D1DC2853E1JEJ7G" TargetMode="External"/><Relationship Id="rId2" Type="http://schemas.openxmlformats.org/officeDocument/2006/relationships/settings" Target="settings.xml"/><Relationship Id="rId16" Type="http://schemas.openxmlformats.org/officeDocument/2006/relationships/hyperlink" Target="consultantplus://offline/ref=164726C7C459CAC28E3F4DE63B4A564A054403DA014A0A8D0B4A7BFC776E78B48D882F21B685D1DC2853E1JEJ7G" TargetMode="External"/><Relationship Id="rId20" Type="http://schemas.openxmlformats.org/officeDocument/2006/relationships/hyperlink" Target="file:///C:\Users\&#1042;&#1072;&#1083;&#1077;&#1085;&#1090;&#1080;&#1085;&#1072;\Downloads\&#1085;&#1086;&#1074;&#1099;&#1077;%20&#1089;%20&#1080;&#1079;&#1084;&#1077;&#1085;&#1077;&#1085;&#1080;&#1103;&#1084;&#1080;(1).doc" TargetMode="External"/><Relationship Id="rId1" Type="http://schemas.openxmlformats.org/officeDocument/2006/relationships/styles" Target="styles.xml"/><Relationship Id="rId6" Type="http://schemas.openxmlformats.org/officeDocument/2006/relationships/hyperlink" Target="consultantplus://offline/ref=C9CE1EA13E6F17234BDFFF28D9456A646EC1F0931F35494E02A7E2C46E5812DD91ADADA338FCDFF9g5DAG" TargetMode="External"/><Relationship Id="rId11" Type="http://schemas.openxmlformats.org/officeDocument/2006/relationships/hyperlink" Target="consultantplus://offline/ref=164726C7C459CAC28E3F4DF038260C46004F5DDE034004D3501520A120J6J7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64726C7C459CAC28E3F4DF038260C46004F5DDE034004D3501520A1206772E3CAC77663F288D5D5J2J1G" TargetMode="External"/><Relationship Id="rId23" Type="http://schemas.openxmlformats.org/officeDocument/2006/relationships/fontTable" Target="fontTable.xml"/><Relationship Id="rId10" Type="http://schemas.openxmlformats.org/officeDocument/2006/relationships/hyperlink" Target="consultantplus://offline/ref=164726C7C459CAC28E3F4DE63B4A564A054403DA014A0A8D0B4A7BFC776E78B48D882F21B685D1DC2853E1JEJ7G" TargetMode="External"/><Relationship Id="rId19" Type="http://schemas.openxmlformats.org/officeDocument/2006/relationships/hyperlink" Target="consultantplus://offline/ref=164726C7C459CAC28E3F4DE63B4A564A054403DA014A0A8D0B4A7BFC776E78B48D882F21B685D1DC2853E1JEJ7G" TargetMode="External"/><Relationship Id="rId4" Type="http://schemas.openxmlformats.org/officeDocument/2006/relationships/footnotes" Target="footnotes.xml"/><Relationship Id="rId9" Type="http://schemas.openxmlformats.org/officeDocument/2006/relationships/hyperlink" Target="consultantplus://offline/ref=164726C7C459CAC28E3F4DE63B4A564A054403DA014A0A8D0B4A7BFC776E78B48D882F21B685D1DC2853E1JEJ7G" TargetMode="External"/><Relationship Id="rId14" Type="http://schemas.openxmlformats.org/officeDocument/2006/relationships/hyperlink" Target="consultantplus://offline/ref=164726C7C459CAC28E3F4DE63B4A564A054403DA014A0A8D0B4A7BFC776E78B48D882F21B685D1DC2853E1JEJ7G" TargetMode="External"/><Relationship Id="rId22" Type="http://schemas.openxmlformats.org/officeDocument/2006/relationships/hyperlink" Target="consultantplus://offline/ref=164726C7C459CAC28E3F4DE63B4A564A054403DA014A0A8D0B4A7BFC776E78B48D882F21B685D1DC2853E1JE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2019-02-01T10:33:00Z</dcterms:created>
  <dcterms:modified xsi:type="dcterms:W3CDTF">2019-08-29T10:40:00Z</dcterms:modified>
</cp:coreProperties>
</file>