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51" w:rsidRPr="003961CC" w:rsidRDefault="00104851" w:rsidP="003961CC">
      <w:pPr>
        <w:spacing w:after="0" w:line="240" w:lineRule="auto"/>
        <w:jc w:val="center"/>
        <w:rPr>
          <w:rFonts w:ascii="Times New Roman" w:eastAsia="Times New Roman" w:hAnsi="Times New Roman" w:cs="Times New Roman"/>
          <w:sz w:val="32"/>
          <w:szCs w:val="32"/>
          <w:lang w:eastAsia="ru-RU"/>
        </w:rPr>
      </w:pPr>
      <w:r w:rsidRPr="003961CC">
        <w:rPr>
          <w:rFonts w:ascii="Times New Roman" w:eastAsia="Times New Roman" w:hAnsi="Times New Roman" w:cs="Times New Roman"/>
          <w:sz w:val="32"/>
          <w:szCs w:val="32"/>
          <w:lang w:eastAsia="ru-RU"/>
        </w:rPr>
        <w:t>АДМИНИСТРАЦИЯ</w:t>
      </w:r>
      <w:r w:rsidR="003961CC">
        <w:rPr>
          <w:rFonts w:ascii="Times New Roman" w:eastAsia="Times New Roman" w:hAnsi="Times New Roman" w:cs="Times New Roman"/>
          <w:sz w:val="32"/>
          <w:szCs w:val="32"/>
          <w:lang w:eastAsia="ru-RU"/>
        </w:rPr>
        <w:t xml:space="preserve"> </w:t>
      </w:r>
      <w:r w:rsidR="009A25D6" w:rsidRPr="003961CC">
        <w:rPr>
          <w:rFonts w:ascii="Times New Roman" w:eastAsia="Times New Roman" w:hAnsi="Times New Roman" w:cs="Times New Roman"/>
          <w:sz w:val="32"/>
          <w:szCs w:val="32"/>
          <w:lang w:eastAsia="ru-RU"/>
        </w:rPr>
        <w:t>ЗВАННОВСКОГО</w:t>
      </w:r>
      <w:r w:rsidRPr="003961CC">
        <w:rPr>
          <w:rFonts w:ascii="Times New Roman" w:eastAsia="Times New Roman" w:hAnsi="Times New Roman" w:cs="Times New Roman"/>
          <w:sz w:val="32"/>
          <w:szCs w:val="32"/>
          <w:lang w:eastAsia="ru-RU"/>
        </w:rPr>
        <w:t xml:space="preserve"> СЕЛЬСОВЕТА</w:t>
      </w: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r w:rsidRPr="003961CC">
        <w:rPr>
          <w:rFonts w:ascii="Times New Roman" w:eastAsia="Times New Roman" w:hAnsi="Times New Roman" w:cs="Times New Roman"/>
          <w:sz w:val="32"/>
          <w:szCs w:val="32"/>
          <w:lang w:eastAsia="ru-RU"/>
        </w:rPr>
        <w:t>ГЛУШКОВСКОГО РАЙОНА КУРСКОЙ ОБЛАСТИ</w:t>
      </w: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r w:rsidRPr="003961CC">
        <w:rPr>
          <w:rFonts w:ascii="Times New Roman" w:eastAsia="Times New Roman" w:hAnsi="Times New Roman" w:cs="Times New Roman"/>
          <w:sz w:val="32"/>
          <w:szCs w:val="32"/>
          <w:lang w:eastAsia="ru-RU"/>
        </w:rPr>
        <w:t>ПОСТАНОВЛЕНИЕ</w:t>
      </w: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p>
    <w:p w:rsidR="00104851" w:rsidRPr="003961CC" w:rsidRDefault="009A25D6" w:rsidP="00104851">
      <w:pPr>
        <w:spacing w:after="0" w:line="240" w:lineRule="auto"/>
        <w:jc w:val="center"/>
        <w:rPr>
          <w:rFonts w:ascii="Times New Roman" w:eastAsia="Times New Roman" w:hAnsi="Times New Roman" w:cs="Times New Roman"/>
          <w:sz w:val="32"/>
          <w:szCs w:val="32"/>
          <w:lang w:eastAsia="ru-RU"/>
        </w:rPr>
      </w:pPr>
      <w:r w:rsidRPr="003961CC">
        <w:rPr>
          <w:rFonts w:ascii="Times New Roman" w:eastAsia="Times New Roman" w:hAnsi="Times New Roman" w:cs="Times New Roman"/>
          <w:sz w:val="32"/>
          <w:szCs w:val="32"/>
          <w:lang w:eastAsia="ru-RU"/>
        </w:rPr>
        <w:t>от 04</w:t>
      </w:r>
      <w:r w:rsidR="002224C5" w:rsidRPr="003961CC">
        <w:rPr>
          <w:rFonts w:ascii="Times New Roman" w:eastAsia="Times New Roman" w:hAnsi="Times New Roman" w:cs="Times New Roman"/>
          <w:sz w:val="32"/>
          <w:szCs w:val="32"/>
          <w:lang w:eastAsia="ru-RU"/>
        </w:rPr>
        <w:t xml:space="preserve"> </w:t>
      </w:r>
      <w:r w:rsidR="00495597" w:rsidRPr="003961CC">
        <w:rPr>
          <w:rFonts w:ascii="Times New Roman" w:eastAsia="Times New Roman" w:hAnsi="Times New Roman" w:cs="Times New Roman"/>
          <w:sz w:val="32"/>
          <w:szCs w:val="32"/>
          <w:lang w:eastAsia="ru-RU"/>
        </w:rPr>
        <w:t>дека</w:t>
      </w:r>
      <w:r w:rsidR="00104851" w:rsidRPr="003961CC">
        <w:rPr>
          <w:rFonts w:ascii="Times New Roman" w:eastAsia="Times New Roman" w:hAnsi="Times New Roman" w:cs="Times New Roman"/>
          <w:sz w:val="32"/>
          <w:szCs w:val="32"/>
          <w:lang w:eastAsia="ru-RU"/>
        </w:rPr>
        <w:t xml:space="preserve">бря  2019 года  № </w:t>
      </w:r>
      <w:r w:rsidRPr="003961CC">
        <w:rPr>
          <w:rFonts w:ascii="Times New Roman" w:eastAsia="Times New Roman" w:hAnsi="Times New Roman" w:cs="Times New Roman"/>
          <w:sz w:val="32"/>
          <w:szCs w:val="32"/>
          <w:lang w:eastAsia="ru-RU"/>
        </w:rPr>
        <w:t>117</w:t>
      </w: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jc w:val="center"/>
        <w:rPr>
          <w:rFonts w:ascii="Times New Roman" w:eastAsia="Times New Roman" w:hAnsi="Times New Roman" w:cs="Times New Roman"/>
          <w:sz w:val="32"/>
          <w:szCs w:val="32"/>
          <w:lang w:eastAsia="ru-RU"/>
        </w:rPr>
      </w:pPr>
      <w:r w:rsidRPr="003961CC">
        <w:rPr>
          <w:rFonts w:ascii="Times New Roman" w:eastAsia="Times New Roman" w:hAnsi="Times New Roman" w:cs="Times New Roman"/>
          <w:sz w:val="32"/>
          <w:szCs w:val="32"/>
          <w:lang w:eastAsia="ru-RU"/>
        </w:rPr>
        <w:t>Об утверждении муниципальной  программы  «Комплексное развитие  территорий  муниципального образования «</w:t>
      </w:r>
      <w:r w:rsidR="009A25D6" w:rsidRPr="003961CC">
        <w:rPr>
          <w:rFonts w:ascii="Times New Roman" w:eastAsia="Times New Roman" w:hAnsi="Times New Roman" w:cs="Times New Roman"/>
          <w:sz w:val="32"/>
          <w:szCs w:val="32"/>
          <w:lang w:eastAsia="ru-RU"/>
        </w:rPr>
        <w:t>Званновский</w:t>
      </w:r>
      <w:r w:rsidRPr="003961CC">
        <w:rPr>
          <w:rFonts w:ascii="Times New Roman" w:eastAsia="Times New Roman" w:hAnsi="Times New Roman" w:cs="Times New Roman"/>
          <w:sz w:val="32"/>
          <w:szCs w:val="32"/>
          <w:lang w:eastAsia="ru-RU"/>
        </w:rPr>
        <w:t xml:space="preserve"> сельсовет» Глушковского района Курской области на 2020-2022 гг.»</w:t>
      </w: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 xml:space="preserve">   В соответствии со статьей 179 Бюджетного кодекса Российской Федерации Администрация </w:t>
      </w:r>
      <w:r w:rsidR="009A25D6" w:rsidRPr="003961CC">
        <w:rPr>
          <w:rFonts w:ascii="Times New Roman" w:eastAsia="Times New Roman" w:hAnsi="Times New Roman" w:cs="Times New Roman"/>
          <w:sz w:val="28"/>
          <w:szCs w:val="24"/>
          <w:lang w:eastAsia="ru-RU"/>
        </w:rPr>
        <w:t>Званновского</w:t>
      </w:r>
      <w:r w:rsidRPr="003961CC">
        <w:rPr>
          <w:rFonts w:ascii="Times New Roman" w:eastAsia="Times New Roman" w:hAnsi="Times New Roman" w:cs="Times New Roman"/>
          <w:sz w:val="28"/>
          <w:szCs w:val="24"/>
          <w:lang w:eastAsia="ru-RU"/>
        </w:rPr>
        <w:t xml:space="preserve"> сельсовета Глушковского района  ПОСТАНОВЛЯЕТ:</w:t>
      </w: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pStyle w:val="ae"/>
        <w:numPr>
          <w:ilvl w:val="0"/>
          <w:numId w:val="5"/>
        </w:numPr>
        <w:spacing w:after="0" w:line="240" w:lineRule="auto"/>
        <w:ind w:left="0" w:firstLine="360"/>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Утвердить муниципальную программу «Комплексное развитие  территорий  муниципального образования «</w:t>
      </w:r>
      <w:r w:rsidR="009A25D6" w:rsidRPr="003961CC">
        <w:rPr>
          <w:rFonts w:ascii="Times New Roman" w:eastAsia="Times New Roman" w:hAnsi="Times New Roman" w:cs="Times New Roman"/>
          <w:sz w:val="28"/>
          <w:szCs w:val="24"/>
          <w:lang w:eastAsia="ru-RU"/>
        </w:rPr>
        <w:t>Званновский</w:t>
      </w:r>
      <w:r w:rsidRPr="003961CC">
        <w:rPr>
          <w:rFonts w:ascii="Times New Roman" w:eastAsia="Times New Roman" w:hAnsi="Times New Roman" w:cs="Times New Roman"/>
          <w:sz w:val="28"/>
          <w:szCs w:val="24"/>
          <w:lang w:eastAsia="ru-RU"/>
        </w:rPr>
        <w:t xml:space="preserve"> сельсовет» Глушковского района Курской области на 2020-2022 гг.».</w:t>
      </w:r>
    </w:p>
    <w:p w:rsidR="00104851" w:rsidRPr="003961CC" w:rsidRDefault="00104851" w:rsidP="00104851">
      <w:pPr>
        <w:pStyle w:val="ae"/>
        <w:spacing w:after="0" w:line="240" w:lineRule="auto"/>
        <w:ind w:left="1065"/>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jc w:val="both"/>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 xml:space="preserve">3. Настоящее постановление вступает в силу с 01 января 2020 года  и подлежит  официальному обнародованию на официальном сайте Администрации </w:t>
      </w:r>
      <w:r w:rsidR="009A25D6" w:rsidRPr="003961CC">
        <w:rPr>
          <w:rFonts w:ascii="Times New Roman" w:eastAsia="Times New Roman" w:hAnsi="Times New Roman" w:cs="Times New Roman"/>
          <w:sz w:val="28"/>
          <w:szCs w:val="24"/>
          <w:lang w:eastAsia="ru-RU"/>
        </w:rPr>
        <w:t>Званновского</w:t>
      </w:r>
      <w:r w:rsidRPr="003961CC">
        <w:rPr>
          <w:rFonts w:ascii="Times New Roman" w:eastAsia="Times New Roman" w:hAnsi="Times New Roman" w:cs="Times New Roman"/>
          <w:sz w:val="28"/>
          <w:szCs w:val="24"/>
          <w:lang w:eastAsia="ru-RU"/>
        </w:rPr>
        <w:t xml:space="preserve"> сельсовета в сети Интернет.</w:t>
      </w: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p>
    <w:p w:rsidR="00104851" w:rsidRPr="003961CC" w:rsidRDefault="00104851" w:rsidP="00104851">
      <w:pPr>
        <w:spacing w:after="0" w:line="240" w:lineRule="auto"/>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 xml:space="preserve">Глава </w:t>
      </w:r>
      <w:r w:rsidR="009A25D6" w:rsidRPr="003961CC">
        <w:rPr>
          <w:rFonts w:ascii="Times New Roman" w:eastAsia="Times New Roman" w:hAnsi="Times New Roman" w:cs="Times New Roman"/>
          <w:sz w:val="28"/>
          <w:szCs w:val="24"/>
          <w:lang w:eastAsia="ru-RU"/>
        </w:rPr>
        <w:t>Званновского</w:t>
      </w:r>
      <w:r w:rsidRPr="003961CC">
        <w:rPr>
          <w:rFonts w:ascii="Times New Roman" w:eastAsia="Times New Roman" w:hAnsi="Times New Roman" w:cs="Times New Roman"/>
          <w:sz w:val="28"/>
          <w:szCs w:val="24"/>
          <w:lang w:eastAsia="ru-RU"/>
        </w:rPr>
        <w:t xml:space="preserve"> сельсовета</w:t>
      </w:r>
    </w:p>
    <w:p w:rsidR="00F36FCD" w:rsidRPr="003961CC" w:rsidRDefault="00104851" w:rsidP="00104851">
      <w:pPr>
        <w:spacing w:after="0" w:line="240" w:lineRule="auto"/>
        <w:rPr>
          <w:rFonts w:ascii="Times New Roman" w:eastAsia="Times New Roman" w:hAnsi="Times New Roman" w:cs="Times New Roman"/>
          <w:sz w:val="28"/>
          <w:szCs w:val="24"/>
          <w:lang w:eastAsia="ru-RU"/>
        </w:rPr>
      </w:pPr>
      <w:r w:rsidRPr="003961CC">
        <w:rPr>
          <w:rFonts w:ascii="Times New Roman" w:eastAsia="Times New Roman" w:hAnsi="Times New Roman" w:cs="Times New Roman"/>
          <w:sz w:val="28"/>
          <w:szCs w:val="24"/>
          <w:lang w:eastAsia="ru-RU"/>
        </w:rPr>
        <w:t xml:space="preserve">Глушковского района                                                          </w:t>
      </w:r>
      <w:r w:rsidR="009A25D6" w:rsidRPr="003961CC">
        <w:rPr>
          <w:rFonts w:ascii="Times New Roman" w:eastAsia="Times New Roman" w:hAnsi="Times New Roman" w:cs="Times New Roman"/>
          <w:sz w:val="28"/>
          <w:szCs w:val="24"/>
          <w:lang w:eastAsia="ru-RU"/>
        </w:rPr>
        <w:t>С.Д.Воевода</w:t>
      </w:r>
    </w:p>
    <w:p w:rsidR="00F36FCD" w:rsidRPr="003961CC" w:rsidRDefault="00F36FCD" w:rsidP="00F36FCD">
      <w:pPr>
        <w:spacing w:after="0" w:line="240" w:lineRule="auto"/>
        <w:jc w:val="center"/>
        <w:rPr>
          <w:rFonts w:ascii="Times New Roman" w:eastAsia="Times New Roman" w:hAnsi="Times New Roman" w:cs="Times New Roman"/>
          <w:b/>
          <w:sz w:val="28"/>
          <w:szCs w:val="24"/>
          <w:lang w:eastAsia="ru-RU"/>
        </w:rPr>
      </w:pPr>
    </w:p>
    <w:p w:rsidR="005D6917" w:rsidRPr="003961CC"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Pr="003961CC"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3961CC" w:rsidRDefault="003961CC" w:rsidP="00350E72">
      <w:pPr>
        <w:pStyle w:val="ConsPlusNormal"/>
        <w:jc w:val="center"/>
        <w:outlineLvl w:val="0"/>
        <w:rPr>
          <w:rFonts w:ascii="Times New Roman" w:hAnsi="Times New Roman" w:cs="Times New Roman"/>
          <w:sz w:val="28"/>
          <w:szCs w:val="28"/>
        </w:rPr>
      </w:pPr>
    </w:p>
    <w:p w:rsidR="00DB78D0" w:rsidRDefault="00DB78D0" w:rsidP="00350E72">
      <w:pPr>
        <w:pStyle w:val="ConsPlusNormal"/>
        <w:jc w:val="center"/>
        <w:outlineLvl w:val="0"/>
        <w:rPr>
          <w:rFonts w:ascii="Times New Roman" w:hAnsi="Times New Roman" w:cs="Times New Roman"/>
          <w:sz w:val="28"/>
          <w:szCs w:val="28"/>
        </w:rPr>
      </w:pPr>
    </w:p>
    <w:p w:rsidR="000A49E9" w:rsidRDefault="000A49E9" w:rsidP="008C03A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350E72">
        <w:rPr>
          <w:rFonts w:ascii="Times New Roman" w:hAnsi="Times New Roman" w:cs="Times New Roman"/>
          <w:sz w:val="28"/>
          <w:szCs w:val="28"/>
        </w:rPr>
        <w:t>ТВЕРЖДЕНА</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D6917"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005D6917">
        <w:rPr>
          <w:rFonts w:ascii="Times New Roman" w:hAnsi="Times New Roman" w:cs="Times New Roman"/>
          <w:sz w:val="28"/>
          <w:szCs w:val="28"/>
        </w:rPr>
        <w:t xml:space="preserve"> </w:t>
      </w:r>
      <w:r w:rsidR="009A25D6">
        <w:rPr>
          <w:rFonts w:ascii="Times New Roman" w:hAnsi="Times New Roman" w:cs="Times New Roman"/>
          <w:sz w:val="28"/>
          <w:szCs w:val="28"/>
        </w:rPr>
        <w:t>Званновского</w:t>
      </w:r>
      <w:r w:rsidR="005D6917">
        <w:rPr>
          <w:rFonts w:ascii="Times New Roman" w:hAnsi="Times New Roman" w:cs="Times New Roman"/>
          <w:sz w:val="28"/>
          <w:szCs w:val="28"/>
        </w:rPr>
        <w:t xml:space="preserve"> сельсовета</w:t>
      </w:r>
    </w:p>
    <w:p w:rsidR="000A49E9" w:rsidRDefault="005D6917"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Глушковского района </w:t>
      </w:r>
      <w:r w:rsidR="000A49E9">
        <w:rPr>
          <w:rFonts w:ascii="Times New Roman" w:hAnsi="Times New Roman" w:cs="Times New Roman"/>
          <w:sz w:val="28"/>
          <w:szCs w:val="28"/>
        </w:rPr>
        <w:t xml:space="preserve"> Курской области</w:t>
      </w:r>
    </w:p>
    <w:p w:rsidR="000A49E9" w:rsidRDefault="000A49E9" w:rsidP="008C03A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9A25D6">
        <w:rPr>
          <w:rFonts w:ascii="Times New Roman" w:hAnsi="Times New Roman" w:cs="Times New Roman"/>
          <w:sz w:val="28"/>
          <w:szCs w:val="28"/>
        </w:rPr>
        <w:t>04</w:t>
      </w:r>
      <w:r w:rsidR="00495597">
        <w:rPr>
          <w:rFonts w:ascii="Times New Roman" w:hAnsi="Times New Roman" w:cs="Times New Roman"/>
          <w:sz w:val="28"/>
          <w:szCs w:val="28"/>
        </w:rPr>
        <w:t xml:space="preserve"> декабря</w:t>
      </w:r>
      <w:r w:rsidR="00104851">
        <w:rPr>
          <w:rFonts w:ascii="Times New Roman" w:hAnsi="Times New Roman" w:cs="Times New Roman"/>
          <w:sz w:val="28"/>
          <w:szCs w:val="28"/>
        </w:rPr>
        <w:t xml:space="preserve"> 2019 </w:t>
      </w:r>
      <w:r>
        <w:rPr>
          <w:rFonts w:ascii="Times New Roman" w:hAnsi="Times New Roman" w:cs="Times New Roman"/>
          <w:sz w:val="28"/>
          <w:szCs w:val="28"/>
        </w:rPr>
        <w:t>г. №</w:t>
      </w:r>
      <w:r w:rsidR="009A25D6">
        <w:rPr>
          <w:rFonts w:ascii="Times New Roman" w:hAnsi="Times New Roman" w:cs="Times New Roman"/>
          <w:sz w:val="28"/>
          <w:szCs w:val="28"/>
        </w:rPr>
        <w:t>117</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МУНИЦИПАЛЬНАЯ ПРОГРАМА</w:t>
      </w:r>
    </w:p>
    <w:p w:rsidR="00A44AA2"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«КОМПЛЕКСНОЕ РАЗВИТИЕ  ТЕРРИТОРИ</w:t>
      </w:r>
      <w:r>
        <w:rPr>
          <w:rFonts w:ascii="Times New Roman" w:hAnsi="Times New Roman" w:cs="Times New Roman"/>
          <w:sz w:val="28"/>
          <w:szCs w:val="28"/>
        </w:rPr>
        <w:t>И</w:t>
      </w:r>
      <w:r w:rsidRPr="005D6917">
        <w:rPr>
          <w:rFonts w:ascii="Times New Roman" w:hAnsi="Times New Roman" w:cs="Times New Roman"/>
          <w:sz w:val="28"/>
          <w:szCs w:val="28"/>
        </w:rPr>
        <w:t xml:space="preserve">  МУНИЦИПАЛЬНОГО ОБРАЗОВАНИЯ «</w:t>
      </w:r>
      <w:r w:rsidR="009A25D6">
        <w:rPr>
          <w:rFonts w:ascii="Times New Roman" w:hAnsi="Times New Roman" w:cs="Times New Roman"/>
          <w:sz w:val="28"/>
          <w:szCs w:val="28"/>
        </w:rPr>
        <w:t>ЗВАННОВСКИЙ</w:t>
      </w:r>
      <w:r w:rsidRPr="005D6917">
        <w:rPr>
          <w:rFonts w:ascii="Times New Roman" w:hAnsi="Times New Roman" w:cs="Times New Roman"/>
          <w:sz w:val="28"/>
          <w:szCs w:val="28"/>
        </w:rPr>
        <w:t xml:space="preserve"> СЕЛЬСОВЕТ» ГЛУШКОВСКОГО РАЙОНА КУРСКОЙ ОБЛАСТИ НА 2020-2022 ГГ.»</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bookmarkStart w:id="0" w:name="_GoBack"/>
      <w:bookmarkEnd w:id="0"/>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Pr="00A44AA2" w:rsidRDefault="005D691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009A25D6">
        <w:rPr>
          <w:rFonts w:ascii="Times New Roman" w:hAnsi="Times New Roman" w:cs="Times New Roman"/>
          <w:b w:val="0"/>
          <w:sz w:val="28"/>
          <w:szCs w:val="28"/>
        </w:rPr>
        <w:t>Званное</w:t>
      </w:r>
    </w:p>
    <w:p w:rsidR="00FE1956" w:rsidRDefault="00FE1956">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0A49E9" w:rsidRDefault="00B07B41" w:rsidP="00B07B41">
      <w:pPr>
        <w:pStyle w:val="ConsPlusNormal"/>
        <w:jc w:val="center"/>
        <w:rPr>
          <w:rFonts w:ascii="Times New Roman" w:hAnsi="Times New Roman" w:cs="Times New Roman"/>
          <w:b/>
          <w:bCs/>
          <w:sz w:val="28"/>
          <w:szCs w:val="28"/>
        </w:rPr>
      </w:pPr>
      <w:r w:rsidRPr="00B07B41">
        <w:rPr>
          <w:rFonts w:ascii="Times New Roman" w:hAnsi="Times New Roman" w:cs="Times New Roman"/>
          <w:b/>
          <w:bCs/>
          <w:sz w:val="28"/>
          <w:szCs w:val="28"/>
        </w:rPr>
        <w:t>муниципальной программ</w:t>
      </w:r>
      <w:r>
        <w:rPr>
          <w:rFonts w:ascii="Times New Roman" w:hAnsi="Times New Roman" w:cs="Times New Roman"/>
          <w:b/>
          <w:bCs/>
          <w:sz w:val="28"/>
          <w:szCs w:val="28"/>
        </w:rPr>
        <w:t>ы</w:t>
      </w:r>
      <w:r w:rsidRPr="00B07B41">
        <w:rPr>
          <w:rFonts w:ascii="Times New Roman" w:hAnsi="Times New Roman" w:cs="Times New Roman"/>
          <w:b/>
          <w:bCs/>
          <w:sz w:val="28"/>
          <w:szCs w:val="28"/>
        </w:rPr>
        <w:t xml:space="preserve"> «Комплексное развитие  территорий  муниципального образования «</w:t>
      </w:r>
      <w:r w:rsidR="009A25D6">
        <w:rPr>
          <w:rFonts w:ascii="Times New Roman" w:hAnsi="Times New Roman" w:cs="Times New Roman"/>
          <w:b/>
          <w:bCs/>
          <w:sz w:val="28"/>
          <w:szCs w:val="28"/>
        </w:rPr>
        <w:t>Званновский</w:t>
      </w:r>
      <w:r w:rsidRPr="00B07B41">
        <w:rPr>
          <w:rFonts w:ascii="Times New Roman" w:hAnsi="Times New Roman" w:cs="Times New Roman"/>
          <w:b/>
          <w:bCs/>
          <w:sz w:val="28"/>
          <w:szCs w:val="28"/>
        </w:rPr>
        <w:t xml:space="preserve"> сельсовет» Глушковского района Курской области на 2020-2022 гг.»</w:t>
      </w:r>
    </w:p>
    <w:p w:rsidR="00722493" w:rsidRPr="003F12BF" w:rsidRDefault="00722493" w:rsidP="00B07B41">
      <w:pPr>
        <w:pStyle w:val="ConsPlusNormal"/>
        <w:jc w:val="center"/>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8" w:type="dxa"/>
          </w:tcPr>
          <w:p w:rsidR="000A49E9"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A44AA2" w:rsidRDefault="00A44AA2">
            <w:pPr>
              <w:pStyle w:val="ConsPlusNormal"/>
              <w:jc w:val="both"/>
              <w:rPr>
                <w:rFonts w:ascii="Times New Roman" w:hAnsi="Times New Roman" w:cs="Times New Roman"/>
                <w:sz w:val="28"/>
                <w:szCs w:val="28"/>
              </w:rPr>
            </w:pPr>
          </w:p>
          <w:p w:rsidR="00A44AA2" w:rsidRPr="003F12BF" w:rsidRDefault="00942261"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w:t>
            </w:r>
            <w:r w:rsidR="00A44AA2">
              <w:rPr>
                <w:rFonts w:ascii="Times New Roman" w:hAnsi="Times New Roman" w:cs="Times New Roman"/>
                <w:sz w:val="28"/>
                <w:szCs w:val="28"/>
              </w:rPr>
              <w:t xml:space="preserve">ограммно-целевые         </w:t>
            </w:r>
            <w:r w:rsidR="00D452D9">
              <w:rPr>
                <w:rFonts w:ascii="Times New Roman" w:hAnsi="Times New Roman" w:cs="Times New Roman"/>
                <w:sz w:val="28"/>
                <w:szCs w:val="28"/>
              </w:rPr>
              <w:t>инструменты</w:t>
            </w:r>
            <w:r w:rsidR="00A44AA2">
              <w:rPr>
                <w:rFonts w:ascii="Times New Roman" w:hAnsi="Times New Roman" w:cs="Times New Roman"/>
                <w:sz w:val="28"/>
                <w:szCs w:val="28"/>
              </w:rPr>
              <w:t xml:space="preserve"> программы</w:t>
            </w:r>
          </w:p>
        </w:tc>
        <w:tc>
          <w:tcPr>
            <w:tcW w:w="359" w:type="dxa"/>
          </w:tcPr>
          <w:p w:rsidR="00A44AA2"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Default="00A44AA2" w:rsidP="00A44AA2">
            <w:pPr>
              <w:rPr>
                <w:lang w:eastAsia="ru-RU"/>
              </w:rPr>
            </w:pPr>
          </w:p>
          <w:p w:rsidR="000A49E9" w:rsidRPr="00A44AA2" w:rsidRDefault="000A49E9" w:rsidP="00942261">
            <w:pPr>
              <w:rPr>
                <w:rFonts w:ascii="Times New Roman" w:hAnsi="Times New Roman" w:cs="Times New Roman"/>
                <w:lang w:eastAsia="ru-RU"/>
              </w:rPr>
            </w:pPr>
          </w:p>
        </w:tc>
        <w:tc>
          <w:tcPr>
            <w:tcW w:w="5387" w:type="dxa"/>
          </w:tcPr>
          <w:p w:rsidR="000A49E9" w:rsidRPr="003F12BF" w:rsidRDefault="00396E55">
            <w:pPr>
              <w:pStyle w:val="ConsPlusNormal"/>
              <w:jc w:val="both"/>
              <w:rPr>
                <w:rFonts w:cs="Times New Roman"/>
              </w:rPr>
            </w:pPr>
            <w:hyperlink r:id="rId8">
              <w:r w:rsidR="000A49E9" w:rsidRPr="003F12BF">
                <w:rPr>
                  <w:rStyle w:val="ListLabel14"/>
                </w:rPr>
                <w:t xml:space="preserve">подпрограмма </w:t>
              </w:r>
            </w:hyperlink>
            <w:r w:rsidR="00942261">
              <w:rPr>
                <w:rStyle w:val="ListLabel14"/>
              </w:rPr>
              <w:t>1</w:t>
            </w:r>
            <w:r w:rsidR="000A49E9" w:rsidRPr="003F12BF">
              <w:rPr>
                <w:rFonts w:ascii="Times New Roman" w:hAnsi="Times New Roman" w:cs="Times New Roman"/>
                <w:sz w:val="28"/>
                <w:szCs w:val="28"/>
              </w:rPr>
              <w:t xml:space="preserve"> «Создание и развитие инфраструктуры на сельских территориях»</w:t>
            </w:r>
          </w:p>
          <w:p w:rsidR="000A49E9" w:rsidRDefault="000A49E9">
            <w:pPr>
              <w:pStyle w:val="ConsPlusNormal"/>
              <w:jc w:val="both"/>
              <w:rPr>
                <w:rFonts w:ascii="Times New Roman" w:hAnsi="Times New Roman" w:cs="Times New Roman"/>
                <w:sz w:val="28"/>
                <w:szCs w:val="28"/>
              </w:rPr>
            </w:pPr>
          </w:p>
          <w:p w:rsidR="00A44AA2" w:rsidRPr="003F12BF" w:rsidRDefault="00A44AA2">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F12BF" w:rsidRPr="003F12BF">
        <w:tc>
          <w:tcPr>
            <w:tcW w:w="3288" w:type="dxa"/>
          </w:tcPr>
          <w:p w:rsidR="000A49E9" w:rsidRPr="003F12BF" w:rsidRDefault="000A49E9"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0A49E9" w:rsidRPr="003F12BF" w:rsidRDefault="000A49E9"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547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0A49E9" w:rsidRPr="003F12BF" w:rsidRDefault="000A49E9" w:rsidP="00942261">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3F12BF" w:rsidRDefault="000A49E9"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359" w:type="dxa"/>
          </w:tcPr>
          <w:p w:rsidR="000A49E9" w:rsidRPr="003F12BF" w:rsidRDefault="000A49E9"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A20840" w:rsidRPr="003F12BF" w:rsidRDefault="002224C5" w:rsidP="00722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c>
      </w:tr>
      <w:tr w:rsidR="003F12BF" w:rsidRPr="003F12BF">
        <w:tc>
          <w:tcPr>
            <w:tcW w:w="3288" w:type="dxa"/>
          </w:tcPr>
          <w:p w:rsidR="000A49E9" w:rsidRPr="00222FA0" w:rsidRDefault="000A49E9">
            <w:pPr>
              <w:pStyle w:val="ConsPlusNormal"/>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Этапы и сроки реализации программы</w:t>
            </w:r>
          </w:p>
        </w:tc>
        <w:tc>
          <w:tcPr>
            <w:tcW w:w="359" w:type="dxa"/>
          </w:tcPr>
          <w:p w:rsidR="000A49E9" w:rsidRPr="00222FA0" w:rsidRDefault="000A49E9">
            <w:pPr>
              <w:pStyle w:val="ConsPlusNormal"/>
              <w:jc w:val="center"/>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w:t>
            </w:r>
          </w:p>
        </w:tc>
        <w:tc>
          <w:tcPr>
            <w:tcW w:w="5387" w:type="dxa"/>
          </w:tcPr>
          <w:p w:rsidR="000A49E9" w:rsidRPr="00222FA0" w:rsidRDefault="000A49E9" w:rsidP="00A20840">
            <w:pPr>
              <w:pStyle w:val="ConsPlusNormal"/>
              <w:jc w:val="both"/>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один этап, 2020-202</w:t>
            </w:r>
            <w:r w:rsidR="002224C5">
              <w:rPr>
                <w:rFonts w:ascii="Times New Roman" w:hAnsi="Times New Roman" w:cs="Times New Roman"/>
                <w:color w:val="000000" w:themeColor="text1"/>
                <w:sz w:val="28"/>
                <w:szCs w:val="28"/>
              </w:rPr>
              <w:t>2</w:t>
            </w:r>
            <w:r w:rsidRPr="00222FA0">
              <w:rPr>
                <w:rFonts w:ascii="Times New Roman" w:hAnsi="Times New Roman" w:cs="Times New Roman"/>
                <w:color w:val="000000" w:themeColor="text1"/>
                <w:sz w:val="28"/>
                <w:szCs w:val="28"/>
              </w:rPr>
              <w:t xml:space="preserve"> годы</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составляет </w:t>
            </w:r>
            <w:r w:rsidR="009A25D6">
              <w:rPr>
                <w:rFonts w:ascii="Times New Roman" w:hAnsi="Times New Roman" w:cs="Times New Roman"/>
                <w:sz w:val="28"/>
                <w:szCs w:val="28"/>
              </w:rPr>
              <w:t>6 290</w:t>
            </w:r>
            <w:r w:rsidR="00942261">
              <w:rPr>
                <w:rFonts w:ascii="Times New Roman" w:hAnsi="Times New Roman" w:cs="Times New Roman"/>
                <w:sz w:val="28"/>
                <w:szCs w:val="28"/>
              </w:rPr>
              <w:t>,</w:t>
            </w:r>
            <w:r w:rsidR="009A25D6">
              <w:rPr>
                <w:rFonts w:ascii="Times New Roman" w:hAnsi="Times New Roman" w:cs="Times New Roman"/>
                <w:sz w:val="28"/>
                <w:szCs w:val="28"/>
              </w:rPr>
              <w:t>280</w:t>
            </w:r>
            <w:r w:rsidRPr="003F12BF">
              <w:rPr>
                <w:rFonts w:ascii="Times New Roman" w:hAnsi="Times New Roman" w:cs="Times New Roman"/>
                <w:sz w:val="28"/>
                <w:szCs w:val="28"/>
              </w:rPr>
              <w:t>тыс. рублей, в том числе по годам:</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A25D6">
              <w:rPr>
                <w:rFonts w:ascii="Times New Roman" w:hAnsi="Times New Roman" w:cs="Times New Roman"/>
                <w:sz w:val="28"/>
                <w:szCs w:val="28"/>
              </w:rPr>
              <w:t xml:space="preserve"> 6 290</w:t>
            </w:r>
            <w:r w:rsidR="00942261">
              <w:rPr>
                <w:rFonts w:ascii="Times New Roman" w:hAnsi="Times New Roman" w:cs="Times New Roman"/>
                <w:sz w:val="28"/>
                <w:szCs w:val="28"/>
              </w:rPr>
              <w:t>,</w:t>
            </w:r>
            <w:r w:rsidR="009A25D6">
              <w:rPr>
                <w:rFonts w:ascii="Times New Roman" w:hAnsi="Times New Roman" w:cs="Times New Roman"/>
                <w:sz w:val="28"/>
                <w:szCs w:val="28"/>
              </w:rPr>
              <w:t>280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lastRenderedPageBreak/>
              <w:t xml:space="preserve">2022 год –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9A25D6">
              <w:rPr>
                <w:rFonts w:ascii="Times New Roman" w:hAnsi="Times New Roman" w:cs="Times New Roman"/>
                <w:sz w:val="28"/>
                <w:szCs w:val="28"/>
              </w:rPr>
              <w:t xml:space="preserve"> 5 467,000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9A25D6">
              <w:rPr>
                <w:rFonts w:ascii="Times New Roman" w:hAnsi="Times New Roman" w:cs="Times New Roman"/>
                <w:sz w:val="28"/>
                <w:szCs w:val="28"/>
              </w:rPr>
              <w:t>5 467,000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009A25D6">
              <w:rPr>
                <w:rFonts w:ascii="Times New Roman" w:hAnsi="Times New Roman" w:cs="Times New Roman"/>
                <w:sz w:val="28"/>
                <w:szCs w:val="28"/>
              </w:rPr>
              <w:t xml:space="preserve"> бюджета - 125</w:t>
            </w:r>
            <w:r>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 в том числе по годам:</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sidR="009A25D6">
              <w:rPr>
                <w:rFonts w:ascii="Times New Roman" w:hAnsi="Times New Roman" w:cs="Times New Roman"/>
                <w:sz w:val="28"/>
                <w:szCs w:val="28"/>
              </w:rPr>
              <w:t>125</w:t>
            </w:r>
            <w:r>
              <w:rPr>
                <w:rFonts w:ascii="Times New Roman" w:hAnsi="Times New Roman" w:cs="Times New Roman"/>
                <w:sz w:val="28"/>
                <w:szCs w:val="28"/>
              </w:rPr>
              <w:t>,000</w:t>
            </w:r>
            <w:r w:rsidRPr="003F12BF">
              <w:rPr>
                <w:rFonts w:ascii="Times New Roman" w:hAnsi="Times New Roman" w:cs="Times New Roman"/>
                <w:sz w:val="28"/>
                <w:szCs w:val="28"/>
              </w:rPr>
              <w:t xml:space="preserve"> 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Default="00A14FB0" w:rsidP="00722493">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внебюджетные источники - 698,280</w:t>
            </w:r>
            <w:r w:rsidRPr="003F12BF">
              <w:rPr>
                <w:rFonts w:ascii="Times New Roman" w:hAnsi="Times New Roman" w:cs="Times New Roman"/>
                <w:sz w:val="28"/>
                <w:szCs w:val="28"/>
              </w:rPr>
              <w:t xml:space="preserve"> тыс. рублей, в том числе по годам:</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Pr>
                <w:rFonts w:ascii="Times New Roman" w:hAnsi="Times New Roman" w:cs="Times New Roman"/>
                <w:sz w:val="28"/>
                <w:szCs w:val="28"/>
              </w:rPr>
              <w:t>698,280</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9A25D6" w:rsidRPr="003F12BF" w:rsidRDefault="009A25D6" w:rsidP="009A25D6">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2224C5" w:rsidP="002224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населения Курской области на уровне не менее 25,3 пр</w:t>
            </w:r>
            <w:r w:rsidR="00C52102">
              <w:rPr>
                <w:rFonts w:ascii="Times New Roman" w:hAnsi="Times New Roman" w:cs="Times New Roman"/>
                <w:sz w:val="28"/>
                <w:szCs w:val="28"/>
              </w:rPr>
              <w:t>о</w:t>
            </w:r>
            <w:r>
              <w:rPr>
                <w:rFonts w:ascii="Times New Roman" w:hAnsi="Times New Roman" w:cs="Times New Roman"/>
                <w:sz w:val="28"/>
                <w:szCs w:val="28"/>
              </w:rPr>
              <w:t xml:space="preserve">цента в 2025 году </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 xml:space="preserve">I. Общая характеристика сферы реализации </w:t>
      </w:r>
      <w:r w:rsidR="00DE20D7">
        <w:rPr>
          <w:rFonts w:ascii="Times New Roman" w:hAnsi="Times New Roman" w:cs="Times New Roman"/>
          <w:sz w:val="28"/>
          <w:szCs w:val="28"/>
        </w:rPr>
        <w:t>муниципальной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0A49E9" w:rsidRPr="003F12BF" w:rsidRDefault="00DE20D7" w:rsidP="00962FF0">
      <w:pPr>
        <w:spacing w:before="280" w:after="0" w:line="240" w:lineRule="auto"/>
        <w:ind w:firstLine="709"/>
        <w:jc w:val="both"/>
      </w:pPr>
      <w:r>
        <w:rPr>
          <w:rFonts w:ascii="Times New Roman" w:hAnsi="Times New Roman" w:cs="Times New Roman"/>
          <w:sz w:val="28"/>
          <w:szCs w:val="28"/>
        </w:rPr>
        <w:t>Муниципальная</w:t>
      </w:r>
      <w:r w:rsidR="000A49E9" w:rsidRPr="003F12BF">
        <w:rPr>
          <w:rFonts w:ascii="Times New Roman" w:hAnsi="Times New Roman" w:cs="Times New Roman"/>
          <w:sz w:val="28"/>
          <w:szCs w:val="28"/>
        </w:rPr>
        <w:t xml:space="preserve"> программа «Комплексное развитие сельских территорий» (далее - Государственная программа) определяет цели, задачи и направления развития сельских территорий. </w:t>
      </w:r>
      <w:r>
        <w:rPr>
          <w:rFonts w:ascii="Times New Roman" w:hAnsi="Times New Roman" w:cs="Times New Roman"/>
          <w:sz w:val="28"/>
          <w:szCs w:val="28"/>
        </w:rPr>
        <w:t xml:space="preserve">Муниципальная </w:t>
      </w:r>
      <w:r w:rsidR="000A49E9" w:rsidRPr="003F12BF">
        <w:rPr>
          <w:rFonts w:ascii="Times New Roman" w:hAnsi="Times New Roman" w:cs="Times New Roman"/>
          <w:sz w:val="28"/>
          <w:szCs w:val="28"/>
        </w:rPr>
        <w:t xml:space="preserve"> программа разработана в соответствии с </w:t>
      </w:r>
      <w:hyperlink r:id="rId9">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p>
    <w:p w:rsidR="000A49E9" w:rsidRPr="003F12BF" w:rsidRDefault="00DE20D7" w:rsidP="00962FF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Территория муниципального образования «</w:t>
      </w:r>
      <w:r w:rsidR="009A25D6">
        <w:rPr>
          <w:rFonts w:ascii="Times New Roman" w:hAnsi="Times New Roman" w:cs="Times New Roman"/>
          <w:sz w:val="28"/>
          <w:szCs w:val="28"/>
          <w:lang w:eastAsia="ru-RU"/>
        </w:rPr>
        <w:t>Званновский</w:t>
      </w:r>
      <w:r>
        <w:rPr>
          <w:rFonts w:ascii="Times New Roman" w:hAnsi="Times New Roman" w:cs="Times New Roman"/>
          <w:sz w:val="28"/>
          <w:szCs w:val="28"/>
          <w:lang w:eastAsia="ru-RU"/>
        </w:rPr>
        <w:t xml:space="preserve"> сельсовет» Глушковского района являе</w:t>
      </w:r>
      <w:r w:rsidR="000A49E9" w:rsidRPr="003F12BF">
        <w:rPr>
          <w:rFonts w:ascii="Times New Roman" w:hAnsi="Times New Roman" w:cs="Times New Roman"/>
          <w:sz w:val="28"/>
          <w:szCs w:val="28"/>
          <w:lang w:eastAsia="ru-RU"/>
        </w:rPr>
        <w:t>тся</w:t>
      </w:r>
      <w:r>
        <w:rPr>
          <w:rFonts w:ascii="Times New Roman" w:hAnsi="Times New Roman" w:cs="Times New Roman"/>
          <w:sz w:val="28"/>
          <w:szCs w:val="28"/>
          <w:lang w:eastAsia="ru-RU"/>
        </w:rPr>
        <w:t xml:space="preserve"> частью  стратегического</w:t>
      </w:r>
      <w:r w:rsidR="000A49E9" w:rsidRPr="003F12BF">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 Курской области</w:t>
      </w:r>
      <w:r w:rsidR="000A49E9" w:rsidRPr="003F12BF">
        <w:rPr>
          <w:rFonts w:ascii="Times New Roman" w:hAnsi="Times New Roman" w:cs="Times New Roman"/>
          <w:sz w:val="28"/>
          <w:szCs w:val="28"/>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0A49E9" w:rsidRPr="003F12BF" w:rsidRDefault="000A49E9" w:rsidP="000631B7">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ограничение доступа жителей села к объектам социаль</w:t>
      </w:r>
      <w:r w:rsidR="00DE20D7">
        <w:rPr>
          <w:rFonts w:ascii="Times New Roman" w:hAnsi="Times New Roman" w:cs="Times New Roman"/>
          <w:sz w:val="28"/>
          <w:szCs w:val="28"/>
          <w:lang w:eastAsia="ru-RU"/>
        </w:rPr>
        <w:t>ной и инженерной инфраструктуры.</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Прогноз реализации </w:t>
      </w:r>
      <w:r w:rsidR="009B54CD">
        <w:rPr>
          <w:rFonts w:ascii="Times New Roman" w:hAnsi="Times New Roman" w:cs="Times New Roman"/>
          <w:sz w:val="28"/>
          <w:szCs w:val="28"/>
          <w:lang w:eastAsia="ru-RU"/>
        </w:rPr>
        <w:t>муниципальной</w:t>
      </w:r>
      <w:r w:rsidRPr="003F12BF">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722493"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Pr>
          <w:rFonts w:ascii="Times New Roman" w:hAnsi="Times New Roman" w:cs="Times New Roman"/>
          <w:sz w:val="28"/>
          <w:szCs w:val="28"/>
          <w:lang w:eastAsia="ru-RU"/>
        </w:rPr>
        <w:t>ерриториях до городского уровня.</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II. Приоритеты </w:t>
      </w:r>
      <w:r w:rsidR="00A14FB0" w:rsidRPr="00A14FB0">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политики в сфере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сроков и этапов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Приоритетами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0824C9" w:rsidP="00962FF0">
      <w:pPr>
        <w:spacing w:after="0" w:line="240" w:lineRule="auto"/>
        <w:ind w:firstLine="709"/>
        <w:jc w:val="both"/>
      </w:pPr>
      <w:r w:rsidRPr="000824C9">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программа базируется на положениях Федерального </w:t>
      </w:r>
      <w:hyperlink r:id="rId11">
        <w:r w:rsidR="000A49E9" w:rsidRPr="003F12BF">
          <w:rPr>
            <w:rStyle w:val="ListLabel14"/>
          </w:rPr>
          <w:t>закона</w:t>
        </w:r>
      </w:hyperlink>
      <w:r w:rsidR="000A49E9" w:rsidRPr="003F12BF">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Pr>
          <w:rFonts w:ascii="Times New Roman" w:hAnsi="Times New Roman" w:cs="Times New Roman"/>
          <w:sz w:val="28"/>
          <w:szCs w:val="28"/>
        </w:rPr>
        <w:t>.</w:t>
      </w:r>
      <w:r w:rsidR="000A49E9" w:rsidRPr="003F12BF">
        <w:rPr>
          <w:rFonts w:ascii="Times New Roman" w:hAnsi="Times New Roman" w:cs="Times New Roman"/>
          <w:sz w:val="28"/>
          <w:szCs w:val="28"/>
        </w:rPr>
        <w:t xml:space="preserve">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w:t>
      </w:r>
    </w:p>
    <w:p w:rsidR="000824C9" w:rsidRDefault="000A49E9" w:rsidP="000824C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lastRenderedPageBreak/>
        <w:t>реализа</w:t>
      </w:r>
      <w:r w:rsidR="000824C9">
        <w:rPr>
          <w:rFonts w:ascii="Times New Roman" w:hAnsi="Times New Roman" w:cs="Times New Roman"/>
          <w:sz w:val="28"/>
          <w:szCs w:val="28"/>
        </w:rPr>
        <w:t>ция проектов по благоустройству.</w:t>
      </w:r>
    </w:p>
    <w:p w:rsidR="00BD4207" w:rsidRDefault="000A49E9" w:rsidP="000824C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0824C9" w:rsidRPr="000824C9">
        <w:rPr>
          <w:rFonts w:ascii="Times New Roman" w:hAnsi="Times New Roman" w:cs="Times New Roman"/>
          <w:sz w:val="28"/>
          <w:szCs w:val="28"/>
          <w:lang w:eastAsia="ru-RU"/>
        </w:rPr>
        <w:t>муниципальной</w:t>
      </w:r>
      <w:r w:rsidR="00053DD1">
        <w:rPr>
          <w:rFonts w:ascii="Times New Roman" w:hAnsi="Times New Roman" w:cs="Times New Roman"/>
          <w:sz w:val="28"/>
          <w:szCs w:val="28"/>
          <w:lang w:eastAsia="ru-RU"/>
        </w:rPr>
        <w:t xml:space="preserve"> программы планируется решение следующих задач:</w:t>
      </w:r>
    </w:p>
    <w:p w:rsidR="002224C5" w:rsidRDefault="002224C5" w:rsidP="000824C9">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3F444C"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sidR="003F444C">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sidR="003F444C">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0631B7" w:rsidRPr="000631B7">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sidR="003F444C">
        <w:rPr>
          <w:rFonts w:ascii="Times New Roman" w:hAnsi="Times New Roman" w:cs="Times New Roman"/>
          <w:sz w:val="28"/>
          <w:szCs w:val="28"/>
        </w:rPr>
        <w:t xml:space="preserve"> являются:</w:t>
      </w:r>
    </w:p>
    <w:p w:rsidR="002224C5" w:rsidRDefault="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DE26F5">
        <w:tc>
          <w:tcPr>
            <w:tcW w:w="359" w:type="dxa"/>
          </w:tcPr>
          <w:p w:rsidR="00BD4207" w:rsidRPr="003F12BF" w:rsidRDefault="00BD4207" w:rsidP="00DE26F5">
            <w:pPr>
              <w:pStyle w:val="ConsPlusNormal"/>
              <w:jc w:val="center"/>
              <w:rPr>
                <w:rFonts w:ascii="Times New Roman" w:hAnsi="Times New Roman" w:cs="Times New Roman"/>
                <w:sz w:val="28"/>
                <w:szCs w:val="28"/>
              </w:rPr>
            </w:pPr>
          </w:p>
        </w:tc>
        <w:tc>
          <w:tcPr>
            <w:tcW w:w="5387"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8A7B30" w:rsidRDefault="008A7B30" w:rsidP="008A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0631B7" w:rsidRPr="000631B7">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w:t>
      </w:r>
      <w:hyperlink r:id="rId12" w:history="1">
        <w:r w:rsidRPr="00A14FB0">
          <w:rPr>
            <w:rFonts w:ascii="Times New Roman" w:hAnsi="Times New Roman" w:cs="Times New Roman"/>
            <w:color w:val="000000" w:themeColor="text1"/>
            <w:sz w:val="28"/>
            <w:szCs w:val="28"/>
          </w:rPr>
          <w:t>приложении № 1</w:t>
        </w:r>
      </w:hyperlink>
      <w:r w:rsidR="00BD4207">
        <w:t xml:space="preserve"> </w:t>
      </w:r>
      <w:r w:rsidRPr="008A7B30">
        <w:rPr>
          <w:rFonts w:ascii="Times New Roman" w:hAnsi="Times New Roman" w:cs="Times New Roman"/>
          <w:sz w:val="28"/>
          <w:szCs w:val="28"/>
        </w:rPr>
        <w:t>к н</w:t>
      </w:r>
      <w:r>
        <w:rPr>
          <w:rFonts w:ascii="Times New Roman" w:hAnsi="Times New Roman" w:cs="Times New Roman"/>
          <w:sz w:val="28"/>
          <w:szCs w:val="28"/>
        </w:rPr>
        <w:t xml:space="preserve">астоящей </w:t>
      </w:r>
      <w:r w:rsidR="00A14FB0" w:rsidRPr="00A14FB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Pr>
          <w:rFonts w:ascii="Times New Roman" w:hAnsi="Times New Roman" w:cs="Times New Roman"/>
          <w:sz w:val="28"/>
          <w:szCs w:val="28"/>
        </w:rPr>
        <w:t>а</w:t>
      </w:r>
      <w:r w:rsidRPr="003F12BF">
        <w:rPr>
          <w:rFonts w:ascii="Times New Roman" w:hAnsi="Times New Roman" w:cs="Times New Roman"/>
          <w:sz w:val="28"/>
          <w:szCs w:val="28"/>
        </w:rPr>
        <w:t xml:space="preserve"> муниципальн</w:t>
      </w:r>
      <w:r w:rsidR="00A14FB0">
        <w:rPr>
          <w:rFonts w:ascii="Times New Roman" w:hAnsi="Times New Roman" w:cs="Times New Roman"/>
          <w:sz w:val="28"/>
          <w:szCs w:val="28"/>
        </w:rPr>
        <w:t>ого</w:t>
      </w:r>
      <w:r w:rsidRPr="003F12BF">
        <w:rPr>
          <w:rFonts w:ascii="Times New Roman" w:hAnsi="Times New Roman" w:cs="Times New Roman"/>
          <w:sz w:val="28"/>
          <w:szCs w:val="28"/>
        </w:rPr>
        <w:t xml:space="preserve"> образовани</w:t>
      </w:r>
      <w:r w:rsidR="00A14FB0">
        <w:rPr>
          <w:rFonts w:ascii="Times New Roman" w:hAnsi="Times New Roman" w:cs="Times New Roman"/>
          <w:sz w:val="28"/>
          <w:szCs w:val="28"/>
        </w:rPr>
        <w:t>я</w:t>
      </w:r>
      <w:r w:rsidRPr="003F12BF">
        <w:rPr>
          <w:rFonts w:ascii="Times New Roman" w:hAnsi="Times New Roman" w:cs="Times New Roman"/>
          <w:sz w:val="28"/>
          <w:szCs w:val="28"/>
        </w:rPr>
        <w:t xml:space="preserve"> и обеспечению роста сельской экономики в целом.</w:t>
      </w:r>
    </w:p>
    <w:p w:rsidR="000A49E9" w:rsidRPr="00A14FB0" w:rsidRDefault="000A49E9">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bCs/>
          <w:sz w:val="28"/>
          <w:szCs w:val="28"/>
        </w:rPr>
        <w:t>III. Сведения о показателях и индикаторах</w:t>
      </w:r>
    </w:p>
    <w:p w:rsidR="000A49E9" w:rsidRPr="00A14FB0" w:rsidRDefault="00A14FB0">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sz w:val="28"/>
          <w:szCs w:val="28"/>
        </w:rPr>
        <w:t>муниципальной</w:t>
      </w:r>
      <w:r w:rsidR="000A49E9" w:rsidRPr="00A14FB0">
        <w:rPr>
          <w:rFonts w:ascii="Times New Roman" w:hAnsi="Times New Roman" w:cs="Times New Roman"/>
          <w:b/>
          <w:bCs/>
          <w:sz w:val="28"/>
          <w:szCs w:val="28"/>
        </w:rPr>
        <w:t xml:space="preserve"> программы</w:t>
      </w:r>
    </w:p>
    <w:p w:rsidR="000A49E9" w:rsidRPr="00A14FB0" w:rsidRDefault="000A49E9">
      <w:pPr>
        <w:spacing w:after="0" w:line="240" w:lineRule="auto"/>
        <w:ind w:firstLine="709"/>
        <w:jc w:val="both"/>
        <w:rPr>
          <w:rFonts w:ascii="Times New Roman" w:hAnsi="Times New Roman" w:cs="Times New Roman"/>
          <w:b/>
          <w:bCs/>
          <w:sz w:val="28"/>
          <w:szCs w:val="28"/>
        </w:rPr>
      </w:pPr>
    </w:p>
    <w:p w:rsidR="00E50B23"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p>
    <w:p w:rsidR="002224C5" w:rsidRDefault="002224C5" w:rsidP="002224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сельского населения в общей численности населения Курской области, процент;</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42A13">
            <w:pPr>
              <w:pStyle w:val="ConsPlusNormal"/>
              <w:rPr>
                <w:rFonts w:ascii="Times New Roman" w:hAnsi="Times New Roman" w:cs="Times New Roman"/>
                <w:sz w:val="28"/>
                <w:szCs w:val="28"/>
              </w:rPr>
            </w:pPr>
          </w:p>
        </w:tc>
        <w:tc>
          <w:tcPr>
            <w:tcW w:w="8470" w:type="dxa"/>
          </w:tcPr>
          <w:p w:rsidR="00BD4207" w:rsidRPr="003F12BF" w:rsidRDefault="00BD4207" w:rsidP="00DE26F5">
            <w:pPr>
              <w:spacing w:after="0" w:line="240" w:lineRule="auto"/>
              <w:jc w:val="both"/>
              <w:rPr>
                <w:rFonts w:ascii="Times New Roman" w:hAnsi="Times New Roman" w:cs="Times New Roman"/>
                <w:sz w:val="28"/>
                <w:szCs w:val="28"/>
              </w:rPr>
            </w:pPr>
          </w:p>
        </w:tc>
      </w:tr>
    </w:tbl>
    <w:p w:rsidR="00E50B23" w:rsidRPr="003F12BF"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Данные показатели определяются ежегодно на основе данных статистического наблюдения.</w:t>
      </w:r>
    </w:p>
    <w:p w:rsidR="00E50B23" w:rsidRDefault="00821D74"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Pr>
          <w:rFonts w:ascii="Times New Roman" w:hAnsi="Times New Roman" w:cs="Times New Roman"/>
          <w:sz w:val="28"/>
          <w:szCs w:val="28"/>
        </w:rPr>
        <w:t>под</w:t>
      </w:r>
      <w:r w:rsidRPr="003F12BF">
        <w:rPr>
          <w:rFonts w:ascii="Times New Roman" w:hAnsi="Times New Roman" w:cs="Times New Roman"/>
          <w:sz w:val="28"/>
          <w:szCs w:val="28"/>
        </w:rPr>
        <w:t>программы</w:t>
      </w:r>
      <w:r w:rsidR="00BD4207">
        <w:rPr>
          <w:rFonts w:ascii="Times New Roman" w:hAnsi="Times New Roman" w:cs="Times New Roman"/>
          <w:sz w:val="28"/>
          <w:szCs w:val="28"/>
        </w:rPr>
        <w:t xml:space="preserve"> </w:t>
      </w:r>
      <w:r w:rsidRPr="003F12BF">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rPr>
        <w:t xml:space="preserve"> являются:</w:t>
      </w:r>
    </w:p>
    <w:tbl>
      <w:tblPr>
        <w:tblW w:w="9034" w:type="dxa"/>
        <w:tblInd w:w="-60" w:type="dxa"/>
        <w:tblCellMar>
          <w:top w:w="102" w:type="dxa"/>
          <w:left w:w="62" w:type="dxa"/>
          <w:bottom w:w="102" w:type="dxa"/>
          <w:right w:w="62" w:type="dxa"/>
        </w:tblCellMar>
        <w:tblLook w:val="00A0"/>
      </w:tblPr>
      <w:tblGrid>
        <w:gridCol w:w="564"/>
        <w:gridCol w:w="8470"/>
      </w:tblGrid>
      <w:tr w:rsidR="00BD4207" w:rsidRPr="003F12BF" w:rsidTr="00023C46">
        <w:tc>
          <w:tcPr>
            <w:tcW w:w="564" w:type="dxa"/>
          </w:tcPr>
          <w:p w:rsidR="00BD4207" w:rsidRPr="003F12BF" w:rsidRDefault="00BD4207" w:rsidP="00DE26F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8470" w:type="dxa"/>
          </w:tcPr>
          <w:p w:rsidR="00BD4207" w:rsidRPr="003F12BF" w:rsidRDefault="00023C46" w:rsidP="00DE2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BD4207">
              <w:rPr>
                <w:rFonts w:ascii="Times New Roman" w:hAnsi="Times New Roman" w:cs="Times New Roman"/>
                <w:sz w:val="28"/>
                <w:szCs w:val="28"/>
              </w:rPr>
              <w:t>оличество реализованных проектов по благоустройству сельских территорий, единиц;</w:t>
            </w:r>
          </w:p>
        </w:tc>
      </w:tr>
    </w:tbl>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ь</w:t>
      </w:r>
      <w:r w:rsidRPr="003F12BF">
        <w:rPr>
          <w:rFonts w:ascii="Times New Roman" w:hAnsi="Times New Roman" w:cs="Times New Roman"/>
          <w:sz w:val="28"/>
          <w:szCs w:val="28"/>
        </w:rPr>
        <w:t xml:space="preserve"> (индикато</w:t>
      </w:r>
      <w:r>
        <w:rPr>
          <w:rFonts w:ascii="Times New Roman" w:hAnsi="Times New Roman" w:cs="Times New Roman"/>
          <w:sz w:val="28"/>
          <w:szCs w:val="28"/>
        </w:rPr>
        <w:t>р</w:t>
      </w:r>
      <w:r w:rsidRPr="003F12BF">
        <w:rPr>
          <w:rFonts w:ascii="Times New Roman" w:hAnsi="Times New Roman" w:cs="Times New Roman"/>
          <w:sz w:val="28"/>
          <w:szCs w:val="28"/>
        </w:rPr>
        <w:t xml:space="preserve">) </w:t>
      </w:r>
      <w:r>
        <w:rPr>
          <w:rFonts w:ascii="Times New Roman" w:hAnsi="Times New Roman" w:cs="Times New Roman"/>
          <w:sz w:val="28"/>
          <w:szCs w:val="28"/>
        </w:rPr>
        <w:t>«к</w:t>
      </w:r>
      <w:r w:rsidRPr="003F12BF">
        <w:rPr>
          <w:rFonts w:ascii="Times New Roman" w:hAnsi="Times New Roman" w:cs="Times New Roman"/>
          <w:sz w:val="28"/>
          <w:szCs w:val="28"/>
        </w:rPr>
        <w:t>оличество реализованных проектов комплексного развития сельских территорий (сельских агломераций), единиц</w:t>
      </w:r>
      <w:r>
        <w:rPr>
          <w:rFonts w:ascii="Times New Roman" w:hAnsi="Times New Roman" w:cs="Times New Roman"/>
          <w:sz w:val="28"/>
          <w:szCs w:val="28"/>
        </w:rPr>
        <w:t>»</w:t>
      </w:r>
      <w:r w:rsidRPr="003F12BF">
        <w:rPr>
          <w:rFonts w:ascii="Times New Roman" w:hAnsi="Times New Roman" w:cs="Times New Roman"/>
          <w:sz w:val="28"/>
          <w:szCs w:val="28"/>
        </w:rPr>
        <w:t xml:space="preserve">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w:t>
      </w:r>
      <w:r w:rsidRPr="003F12BF">
        <w:rPr>
          <w:rFonts w:ascii="Times New Roman" w:hAnsi="Times New Roman" w:cs="Times New Roman"/>
          <w:sz w:val="28"/>
          <w:szCs w:val="28"/>
        </w:rPr>
        <w:t>казатель (индикатор)</w:t>
      </w:r>
      <w:r w:rsidR="00D42A13">
        <w:rPr>
          <w:rFonts w:ascii="Times New Roman" w:hAnsi="Times New Roman" w:cs="Times New Roman"/>
          <w:sz w:val="28"/>
          <w:szCs w:val="28"/>
        </w:rPr>
        <w:t xml:space="preserve"> </w:t>
      </w:r>
      <w:r>
        <w:rPr>
          <w:rFonts w:ascii="Times New Roman" w:hAnsi="Times New Roman" w:cs="Times New Roman"/>
          <w:sz w:val="28"/>
          <w:szCs w:val="28"/>
        </w:rPr>
        <w:t>«к</w:t>
      </w:r>
      <w:r w:rsidR="008C39D4" w:rsidRPr="003F12BF">
        <w:rPr>
          <w:rFonts w:ascii="Times New Roman" w:hAnsi="Times New Roman" w:cs="Times New Roman"/>
          <w:sz w:val="28"/>
          <w:szCs w:val="28"/>
        </w:rPr>
        <w:t>оличество реализованных проектов по благоустройству сельских территорий, единиц</w:t>
      </w:r>
      <w:r>
        <w:rPr>
          <w:rFonts w:ascii="Times New Roman" w:hAnsi="Times New Roman" w:cs="Times New Roman"/>
          <w:sz w:val="28"/>
          <w:szCs w:val="28"/>
        </w:rPr>
        <w:t>»</w:t>
      </w:r>
      <w:r w:rsidR="008C39D4" w:rsidRPr="003F12BF">
        <w:rPr>
          <w:rFonts w:ascii="Times New Roman" w:hAnsi="Times New Roman" w:cs="Times New Roman"/>
          <w:sz w:val="28"/>
          <w:szCs w:val="28"/>
        </w:rPr>
        <w:t xml:space="preserve"> определяется по количеству </w:t>
      </w:r>
      <w:r w:rsidR="008C39D4" w:rsidRPr="003F12BF">
        <w:rPr>
          <w:rFonts w:ascii="Times New Roman" w:hAnsi="Times New Roman" w:cs="Times New Roman"/>
          <w:sz w:val="28"/>
          <w:szCs w:val="28"/>
        </w:rPr>
        <w:lastRenderedPageBreak/>
        <w:t xml:space="preserve">реализованных в отчетном году проектов по благоустройству сельских территорий. </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Временные характеристики показателя (индикатора) – ежеквартальный, нарастающим итогом с начала года, за отчетный период.</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C39D4" w:rsidRPr="003F12BF">
        <w:rPr>
          <w:rFonts w:ascii="Times New Roman" w:hAnsi="Times New Roman" w:cs="Times New Roman"/>
          <w:sz w:val="28"/>
          <w:szCs w:val="28"/>
        </w:rPr>
        <w:t>оказатель (индикатор) определяется в абсолютном значении путем суммирования количества проектов по благоустройству сельских территорий.</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IV. Обобщенная характеристика основных мероприятий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и ведомственных целевых программ, подпрограмм</w:t>
      </w:r>
      <w:r w:rsidR="00125DCA">
        <w:rPr>
          <w:rFonts w:ascii="Times New Roman" w:hAnsi="Times New Roman" w:cs="Times New Roman"/>
          <w:b/>
          <w:bCs/>
          <w:sz w:val="28"/>
          <w:szCs w:val="28"/>
        </w:rPr>
        <w:t>ы</w:t>
      </w:r>
      <w:r w:rsidR="00BA7ED7">
        <w:rPr>
          <w:rFonts w:ascii="Times New Roman" w:hAnsi="Times New Roman" w:cs="Times New Roman"/>
          <w:b/>
          <w:bCs/>
          <w:sz w:val="28"/>
          <w:szCs w:val="28"/>
        </w:rPr>
        <w:t xml:space="preserve">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w:t>
      </w:r>
      <w:r w:rsidR="00125DCA">
        <w:rPr>
          <w:rFonts w:ascii="Times New Roman" w:hAnsi="Times New Roman" w:cs="Times New Roman"/>
          <w:sz w:val="28"/>
          <w:szCs w:val="28"/>
        </w:rPr>
        <w:t>м</w:t>
      </w:r>
      <w:r w:rsidRPr="003F12BF">
        <w:rPr>
          <w:rFonts w:ascii="Times New Roman" w:hAnsi="Times New Roman" w:cs="Times New Roman"/>
          <w:sz w:val="28"/>
          <w:szCs w:val="28"/>
        </w:rPr>
        <w:t xml:space="preserve"> мероприяти</w:t>
      </w:r>
      <w:r w:rsidR="00125DCA">
        <w:rPr>
          <w:rFonts w:ascii="Times New Roman" w:hAnsi="Times New Roman" w:cs="Times New Roman"/>
          <w:sz w:val="28"/>
          <w:szCs w:val="28"/>
        </w:rPr>
        <w:t>ем</w:t>
      </w:r>
      <w:r w:rsidRPr="003F12BF">
        <w:rPr>
          <w:rFonts w:ascii="Times New Roman" w:hAnsi="Times New Roman" w:cs="Times New Roman"/>
          <w:sz w:val="28"/>
          <w:szCs w:val="28"/>
        </w:rPr>
        <w:t xml:space="preserve"> подпрограмм</w:t>
      </w:r>
      <w:r w:rsidR="00125DCA">
        <w:rPr>
          <w:rFonts w:ascii="Times New Roman" w:hAnsi="Times New Roman" w:cs="Times New Roman"/>
          <w:sz w:val="28"/>
          <w:szCs w:val="28"/>
        </w:rPr>
        <w:t>ы муниципальной</w:t>
      </w:r>
      <w:r w:rsidRPr="003F12BF">
        <w:rPr>
          <w:rFonts w:ascii="Times New Roman" w:hAnsi="Times New Roman" w:cs="Times New Roman"/>
          <w:sz w:val="28"/>
          <w:szCs w:val="28"/>
        </w:rPr>
        <w:t xml:space="preserve"> программы предусматрива</w:t>
      </w:r>
      <w:r w:rsidR="00125DCA">
        <w:rPr>
          <w:rFonts w:ascii="Times New Roman" w:hAnsi="Times New Roman" w:cs="Times New Roman"/>
          <w:sz w:val="28"/>
          <w:szCs w:val="28"/>
        </w:rPr>
        <w:t>е</w:t>
      </w:r>
      <w:r w:rsidRPr="003F12BF">
        <w:rPr>
          <w:rFonts w:ascii="Times New Roman" w:hAnsi="Times New Roman" w:cs="Times New Roman"/>
          <w:sz w:val="28"/>
          <w:szCs w:val="28"/>
        </w:rPr>
        <w:t xml:space="preserve">т комплекс взаимосвязанных мер, направленных на достижение целей </w:t>
      </w:r>
      <w:r w:rsidR="00125DCA" w:rsidRPr="00125DCA">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125DCA" w:rsidRPr="00125DCA">
        <w:rPr>
          <w:rFonts w:ascii="Times New Roman" w:hAnsi="Times New Roman" w:cs="Times New Roman"/>
          <w:sz w:val="28"/>
          <w:szCs w:val="28"/>
        </w:rPr>
        <w:t>муниципальной</w:t>
      </w:r>
      <w:r w:rsidRPr="0095743A">
        <w:rPr>
          <w:rFonts w:ascii="Times New Roman" w:hAnsi="Times New Roman" w:cs="Times New Roman"/>
          <w:sz w:val="28"/>
          <w:szCs w:val="28"/>
        </w:rPr>
        <w:t xml:space="preserve"> программы реализу</w:t>
      </w:r>
      <w:r w:rsidR="00125DCA">
        <w:rPr>
          <w:rFonts w:ascii="Times New Roman" w:hAnsi="Times New Roman" w:cs="Times New Roman"/>
          <w:sz w:val="28"/>
          <w:szCs w:val="28"/>
        </w:rPr>
        <w:t>е</w:t>
      </w:r>
      <w:r w:rsidR="00051435">
        <w:rPr>
          <w:rFonts w:ascii="Times New Roman" w:hAnsi="Times New Roman" w:cs="Times New Roman"/>
          <w:sz w:val="28"/>
          <w:szCs w:val="28"/>
        </w:rPr>
        <w:t>тся следующая подпрограмма</w:t>
      </w:r>
      <w:r w:rsidRPr="0095743A">
        <w:rPr>
          <w:rFonts w:ascii="Times New Roman" w:hAnsi="Times New Roman" w:cs="Times New Roman"/>
          <w:sz w:val="28"/>
          <w:szCs w:val="28"/>
        </w:rPr>
        <w:t>:</w:t>
      </w:r>
    </w:p>
    <w:p w:rsidR="0095743A" w:rsidRDefault="00396E55" w:rsidP="0095743A">
      <w:pPr>
        <w:spacing w:after="0" w:line="240" w:lineRule="auto"/>
        <w:ind w:firstLine="709"/>
        <w:jc w:val="both"/>
        <w:rPr>
          <w:rFonts w:ascii="Times New Roman" w:hAnsi="Times New Roman" w:cs="Times New Roman"/>
          <w:sz w:val="28"/>
          <w:szCs w:val="28"/>
        </w:rPr>
      </w:pPr>
      <w:hyperlink r:id="rId13">
        <w:r w:rsidR="0095743A" w:rsidRPr="003F12BF">
          <w:rPr>
            <w:rStyle w:val="ListLabel14"/>
          </w:rPr>
          <w:t xml:space="preserve">подпрограмма </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95743A">
        <w:rPr>
          <w:rFonts w:ascii="Times New Roman" w:hAnsi="Times New Roman" w:cs="Times New Roman"/>
          <w:sz w:val="28"/>
          <w:szCs w:val="28"/>
        </w:rPr>
        <w:t xml:space="preserve"> (далее – Подпрограмма ).</w:t>
      </w:r>
    </w:p>
    <w:p w:rsidR="00383DF5" w:rsidRPr="00C12BFC" w:rsidRDefault="00396E55" w:rsidP="00383DF5">
      <w:pPr>
        <w:spacing w:after="0" w:line="240" w:lineRule="auto"/>
        <w:ind w:firstLine="709"/>
        <w:jc w:val="both"/>
        <w:rPr>
          <w:rStyle w:val="ListLabel14"/>
        </w:rPr>
      </w:pPr>
      <w:hyperlink r:id="rId14" w:history="1">
        <w:r w:rsidR="00383DF5" w:rsidRPr="00C12BFC">
          <w:rPr>
            <w:rStyle w:val="ListLabel14"/>
          </w:rPr>
          <w:t xml:space="preserve">Подпрограмма </w:t>
        </w:r>
      </w:hyperlink>
      <w:r w:rsidR="00383DF5" w:rsidRPr="00C12BFC">
        <w:rPr>
          <w:rStyle w:val="ListLabel14"/>
        </w:rPr>
        <w:t xml:space="preserve"> включает основн</w:t>
      </w:r>
      <w:r w:rsidR="00023C46">
        <w:rPr>
          <w:rStyle w:val="ListLabel14"/>
        </w:rPr>
        <w:t>ые</w:t>
      </w:r>
      <w:r w:rsidR="00383DF5" w:rsidRPr="00C12BFC">
        <w:rPr>
          <w:rStyle w:val="ListLabel14"/>
        </w:rPr>
        <w:t xml:space="preserve"> мероприяти</w:t>
      </w:r>
      <w:r w:rsidR="00023C46">
        <w:rPr>
          <w:rStyle w:val="ListLabel14"/>
        </w:rPr>
        <w:t>я</w:t>
      </w:r>
      <w:r w:rsidR="00383DF5" w:rsidRPr="00C12BFC">
        <w:rPr>
          <w:rStyle w:val="ListLabel14"/>
        </w:rPr>
        <w:t>:</w:t>
      </w:r>
    </w:p>
    <w:p w:rsidR="00B454BE" w:rsidRPr="008809F7" w:rsidRDefault="00023C46" w:rsidP="00383DF5">
      <w:pPr>
        <w:spacing w:after="0" w:line="240" w:lineRule="auto"/>
        <w:ind w:firstLine="709"/>
        <w:jc w:val="both"/>
        <w:rPr>
          <w:rFonts w:ascii="Times New Roman" w:hAnsi="Times New Roman" w:cs="Times New Roman"/>
          <w:sz w:val="28"/>
          <w:szCs w:val="28"/>
        </w:rPr>
      </w:pPr>
      <w:r w:rsidRPr="008809F7">
        <w:rPr>
          <w:rFonts w:ascii="Times New Roman" w:eastAsia="Times New Roman" w:hAnsi="Times New Roman" w:cs="Times New Roman"/>
          <w:sz w:val="28"/>
          <w:szCs w:val="28"/>
        </w:rPr>
        <w:t>Благо</w:t>
      </w:r>
      <w:r>
        <w:rPr>
          <w:rFonts w:ascii="Times New Roman" w:eastAsia="Times New Roman" w:hAnsi="Times New Roman" w:cs="Times New Roman"/>
          <w:sz w:val="28"/>
          <w:szCs w:val="28"/>
        </w:rPr>
        <w:t xml:space="preserve">устройство сельских территории - </w:t>
      </w:r>
      <w:r w:rsidR="002E15B3" w:rsidRPr="002E15B3">
        <w:rPr>
          <w:rFonts w:ascii="Times New Roman" w:eastAsia="Times New Roman" w:hAnsi="Times New Roman" w:cs="Times New Roman"/>
          <w:sz w:val="28"/>
          <w:szCs w:val="28"/>
        </w:rPr>
        <w:t>Строительство детской игровой площадки в с.Званное Глушковского района Курской области</w:t>
      </w:r>
      <w:r w:rsidR="002E15B3" w:rsidRPr="008809F7">
        <w:rPr>
          <w:rFonts w:ascii="Times New Roman" w:hAnsi="Times New Roman" w:cs="Times New Roman"/>
          <w:sz w:val="28"/>
          <w:szCs w:val="28"/>
        </w:rPr>
        <w:t xml:space="preserve"> </w:t>
      </w:r>
    </w:p>
    <w:p w:rsidR="00835447" w:rsidRPr="008809F7" w:rsidRDefault="00835447" w:rsidP="00383DF5">
      <w:pPr>
        <w:spacing w:after="0" w:line="240" w:lineRule="auto"/>
        <w:ind w:firstLine="709"/>
        <w:jc w:val="both"/>
        <w:rPr>
          <w:rStyle w:val="ListLabel14"/>
        </w:rPr>
      </w:pPr>
      <w:r w:rsidRPr="008809F7">
        <w:rPr>
          <w:rFonts w:ascii="Times New Roman" w:eastAsia="Times New Roman" w:hAnsi="Times New Roman" w:cs="Times New Roman"/>
          <w:sz w:val="28"/>
          <w:szCs w:val="28"/>
        </w:rPr>
        <w:t>Благо</w:t>
      </w:r>
      <w:r w:rsidR="00023C46">
        <w:rPr>
          <w:rFonts w:ascii="Times New Roman" w:eastAsia="Times New Roman" w:hAnsi="Times New Roman" w:cs="Times New Roman"/>
          <w:sz w:val="28"/>
          <w:szCs w:val="28"/>
        </w:rPr>
        <w:t xml:space="preserve">устройство сельских территории - </w:t>
      </w:r>
      <w:r w:rsidRPr="008809F7">
        <w:rPr>
          <w:rFonts w:ascii="Times New Roman" w:eastAsia="Times New Roman" w:hAnsi="Times New Roman" w:cs="Times New Roman"/>
          <w:sz w:val="28"/>
          <w:szCs w:val="28"/>
        </w:rPr>
        <w:t>Организация освещения улиц в Званновском сельсовете с. Званное ул. Новоселовка Глушковский район</w:t>
      </w:r>
    </w:p>
    <w:p w:rsidR="000A49E9" w:rsidRDefault="00396E55">
      <w:pPr>
        <w:spacing w:after="0" w:line="240" w:lineRule="auto"/>
        <w:ind w:firstLine="709"/>
        <w:jc w:val="both"/>
        <w:rPr>
          <w:rFonts w:ascii="Times New Roman" w:hAnsi="Times New Roman" w:cs="Times New Roman"/>
          <w:sz w:val="28"/>
          <w:szCs w:val="28"/>
        </w:rPr>
      </w:pPr>
      <w:hyperlink r:id="rId15">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7B3A6E">
        <w:rPr>
          <w:rFonts w:ascii="Times New Roman" w:hAnsi="Times New Roman" w:cs="Times New Roman"/>
          <w:sz w:val="28"/>
          <w:szCs w:val="28"/>
        </w:rPr>
        <w:t>подпрограмм</w:t>
      </w:r>
      <w:r w:rsidR="00125DCA">
        <w:rPr>
          <w:rFonts w:ascii="Times New Roman" w:hAnsi="Times New Roman" w:cs="Times New Roman"/>
          <w:sz w:val="28"/>
          <w:szCs w:val="28"/>
        </w:rPr>
        <w:t>ы</w:t>
      </w:r>
      <w:r w:rsidR="00C36B1D">
        <w:rPr>
          <w:rFonts w:ascii="Times New Roman" w:hAnsi="Times New Roman" w:cs="Times New Roman"/>
          <w:sz w:val="28"/>
          <w:szCs w:val="28"/>
        </w:rPr>
        <w:t xml:space="preserve">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программы приведен в приложении № </w:t>
      </w:r>
      <w:r w:rsidR="0036374B" w:rsidRPr="003F12BF">
        <w:rPr>
          <w:rFonts w:ascii="Times New Roman" w:hAnsi="Times New Roman" w:cs="Times New Roman"/>
          <w:sz w:val="28"/>
          <w:szCs w:val="28"/>
        </w:rPr>
        <w:t>2</w:t>
      </w:r>
      <w:r w:rsidR="000A49E9" w:rsidRPr="003F12BF">
        <w:rPr>
          <w:rFonts w:ascii="Times New Roman" w:hAnsi="Times New Roman" w:cs="Times New Roman"/>
          <w:sz w:val="28"/>
          <w:szCs w:val="28"/>
        </w:rPr>
        <w:t xml:space="preserve"> к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программе.</w:t>
      </w:r>
    </w:p>
    <w:p w:rsidR="007B3A6E" w:rsidRPr="003F12BF" w:rsidRDefault="00125DCA" w:rsidP="007B3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5DCA">
        <w:rPr>
          <w:rFonts w:ascii="Times New Roman" w:hAnsi="Times New Roman" w:cs="Times New Roman"/>
          <w:sz w:val="28"/>
          <w:szCs w:val="28"/>
        </w:rPr>
        <w:t>униципальной</w:t>
      </w:r>
      <w:r w:rsidR="007B3A6E" w:rsidRPr="003F12BF">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 xml:space="preserve">V. Обобщенная характеристика мер </w:t>
      </w:r>
      <w:r w:rsidR="00125DCA" w:rsidRPr="00125DCA">
        <w:rPr>
          <w:rFonts w:ascii="Times New Roman" w:hAnsi="Times New Roman" w:cs="Times New Roman"/>
          <w:b/>
          <w:bCs/>
          <w:sz w:val="28"/>
          <w:szCs w:val="28"/>
        </w:rPr>
        <w:t>муниципальной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регулирования</w:t>
      </w:r>
    </w:p>
    <w:p w:rsidR="000A49E9" w:rsidRPr="003F12BF" w:rsidRDefault="000A49E9">
      <w:pPr>
        <w:spacing w:after="0" w:line="240" w:lineRule="auto"/>
        <w:jc w:val="both"/>
        <w:rPr>
          <w:rFonts w:ascii="Times New Roman" w:hAnsi="Times New Roman" w:cs="Times New Roman"/>
          <w:b/>
          <w:bCs/>
          <w:sz w:val="28"/>
          <w:szCs w:val="28"/>
        </w:rPr>
      </w:pPr>
    </w:p>
    <w:p w:rsidR="004C4894" w:rsidRDefault="004C4894" w:rsidP="004C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мерой правового регулирования в сфере реализации </w:t>
      </w:r>
      <w:r w:rsidR="00125DCA" w:rsidRPr="00125DC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Default="007B6733" w:rsidP="004C4894">
      <w:pPr>
        <w:spacing w:after="0" w:line="240" w:lineRule="auto"/>
        <w:ind w:firstLine="709"/>
        <w:jc w:val="cente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V</w:t>
      </w:r>
      <w:r w:rsidR="004C4894">
        <w:rPr>
          <w:rFonts w:ascii="Times New Roman" w:hAnsi="Times New Roman" w:cs="Times New Roman"/>
          <w:b/>
          <w:bCs/>
          <w:sz w:val="28"/>
          <w:szCs w:val="28"/>
          <w:lang w:val="en-US"/>
        </w:rPr>
        <w:t>I</w:t>
      </w:r>
      <w:r w:rsidRPr="003F12BF">
        <w:rPr>
          <w:rFonts w:ascii="Times New Roman" w:hAnsi="Times New Roman" w:cs="Times New Roman"/>
          <w:b/>
          <w:bCs/>
          <w:sz w:val="28"/>
          <w:szCs w:val="28"/>
        </w:rPr>
        <w:t>. Обобщенная характеристика основных мероприятий,</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реализуемых муниципальными образованиями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Основные мероприятия, осуществляемые </w:t>
      </w:r>
      <w:r w:rsidR="00051435">
        <w:rPr>
          <w:rFonts w:ascii="Times New Roman" w:hAnsi="Times New Roman" w:cs="Times New Roman"/>
          <w:sz w:val="28"/>
          <w:szCs w:val="28"/>
        </w:rPr>
        <w:t xml:space="preserve">Администрацией </w:t>
      </w:r>
      <w:r w:rsidR="009A25D6">
        <w:rPr>
          <w:rFonts w:ascii="Times New Roman" w:hAnsi="Times New Roman" w:cs="Times New Roman"/>
          <w:sz w:val="28"/>
          <w:szCs w:val="28"/>
        </w:rPr>
        <w:t>Званновского</w:t>
      </w:r>
      <w:r w:rsidR="00051435">
        <w:rPr>
          <w:rFonts w:ascii="Times New Roman" w:hAnsi="Times New Roman" w:cs="Times New Roman"/>
          <w:sz w:val="28"/>
          <w:szCs w:val="28"/>
        </w:rPr>
        <w:t xml:space="preserve"> сельсовета Глушковского района</w:t>
      </w:r>
      <w:r w:rsidRPr="0058079A">
        <w:rPr>
          <w:rFonts w:ascii="Times New Roman" w:hAnsi="Times New Roman" w:cs="Times New Roman"/>
          <w:sz w:val="28"/>
          <w:szCs w:val="28"/>
        </w:rPr>
        <w:t xml:space="preserve"> в рамках реализации </w:t>
      </w:r>
      <w:r w:rsidR="00051435">
        <w:rPr>
          <w:rFonts w:ascii="Times New Roman" w:hAnsi="Times New Roman" w:cs="Times New Roman"/>
          <w:sz w:val="28"/>
          <w:szCs w:val="28"/>
        </w:rPr>
        <w:t>муниципальной</w:t>
      </w:r>
      <w:r w:rsidRPr="0058079A">
        <w:rPr>
          <w:rFonts w:ascii="Times New Roman" w:hAnsi="Times New Roman" w:cs="Times New Roman"/>
          <w:sz w:val="28"/>
          <w:szCs w:val="28"/>
        </w:rPr>
        <w:t xml:space="preserve"> программы, обеспечивают достижение ее целей и решение </w:t>
      </w:r>
      <w:r w:rsidRPr="0058079A">
        <w:rPr>
          <w:rFonts w:ascii="Times New Roman" w:hAnsi="Times New Roman" w:cs="Times New Roman"/>
          <w:sz w:val="28"/>
          <w:szCs w:val="28"/>
        </w:rPr>
        <w:lastRenderedPageBreak/>
        <w:t>задач, направленных на повышение комплексного развития сельских территорий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софинансирования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разработки, принятия и реализации муниципальных программ </w:t>
      </w:r>
      <w:r w:rsidR="00C45596" w:rsidRPr="0058079A">
        <w:rPr>
          <w:rFonts w:ascii="Times New Roman" w:hAnsi="Times New Roman" w:cs="Times New Roman"/>
          <w:sz w:val="28"/>
          <w:szCs w:val="28"/>
        </w:rPr>
        <w:t>комплексного</w:t>
      </w:r>
      <w:r w:rsidRPr="0058079A">
        <w:rPr>
          <w:rFonts w:ascii="Times New Roman" w:hAnsi="Times New Roman" w:cs="Times New Roman"/>
          <w:sz w:val="28"/>
          <w:szCs w:val="28"/>
        </w:rPr>
        <w:t xml:space="preserve"> развития сельских территорий, финансируемых за счет средств местных бюджетов и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jc w:val="center"/>
        <w:outlineLvl w:val="0"/>
        <w:rPr>
          <w:rFonts w:ascii="Times New Roman" w:hAnsi="Times New Roman" w:cs="Times New Roman"/>
          <w:b/>
          <w:bCs/>
          <w:sz w:val="28"/>
          <w:szCs w:val="28"/>
        </w:rPr>
      </w:pPr>
      <w:bookmarkStart w:id="1" w:name="Par165"/>
      <w:bookmarkEnd w:id="1"/>
      <w:r>
        <w:rPr>
          <w:rFonts w:ascii="Times New Roman" w:hAnsi="Times New Roman" w:cs="Times New Roman"/>
          <w:b/>
          <w:bCs/>
          <w:sz w:val="28"/>
          <w:szCs w:val="28"/>
          <w:lang w:val="en-US"/>
        </w:rPr>
        <w:t>VII</w:t>
      </w:r>
      <w:r w:rsidR="000A49E9" w:rsidRPr="003F12BF">
        <w:rPr>
          <w:rFonts w:ascii="Times New Roman" w:hAnsi="Times New Roman" w:cs="Times New Roman"/>
          <w:b/>
          <w:bCs/>
          <w:sz w:val="28"/>
          <w:szCs w:val="28"/>
        </w:rPr>
        <w:t>. Обоснование выделения подпрограмм</w:t>
      </w:r>
      <w:r w:rsidR="00051435">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4C02B3" w:rsidRPr="004C02B3">
        <w:rPr>
          <w:rFonts w:ascii="Times New Roman" w:hAnsi="Times New Roman" w:cs="Times New Roman"/>
          <w:sz w:val="28"/>
          <w:szCs w:val="28"/>
        </w:rPr>
        <w:t>муниципальной</w:t>
      </w:r>
      <w:r w:rsidRPr="00352793">
        <w:rPr>
          <w:rFonts w:ascii="Times New Roman" w:hAnsi="Times New Roman" w:cs="Times New Roman"/>
          <w:sz w:val="28"/>
          <w:szCs w:val="28"/>
        </w:rPr>
        <w:t xml:space="preserve"> программы, а также основных задач, выделенных в рамках </w:t>
      </w:r>
      <w:r w:rsidR="004C02B3" w:rsidRPr="004C02B3">
        <w:rPr>
          <w:rFonts w:ascii="Times New Roman" w:hAnsi="Times New Roman" w:cs="Times New Roman"/>
          <w:sz w:val="28"/>
          <w:szCs w:val="28"/>
        </w:rPr>
        <w:t xml:space="preserve">муниципальной </w:t>
      </w:r>
      <w:r w:rsidRPr="00352793">
        <w:rPr>
          <w:rFonts w:ascii="Times New Roman" w:hAnsi="Times New Roman" w:cs="Times New Roman"/>
          <w:sz w:val="28"/>
          <w:szCs w:val="28"/>
        </w:rPr>
        <w:t>программы, в ее состав выделя</w:t>
      </w:r>
      <w:r w:rsidR="004C02B3">
        <w:rPr>
          <w:rFonts w:ascii="Times New Roman" w:hAnsi="Times New Roman" w:cs="Times New Roman"/>
          <w:sz w:val="28"/>
          <w:szCs w:val="28"/>
        </w:rPr>
        <w:t>е</w:t>
      </w:r>
      <w:r w:rsidRPr="00352793">
        <w:rPr>
          <w:rFonts w:ascii="Times New Roman" w:hAnsi="Times New Roman" w:cs="Times New Roman"/>
          <w:sz w:val="28"/>
          <w:szCs w:val="28"/>
        </w:rPr>
        <w:t>тся следующ</w:t>
      </w:r>
      <w:r w:rsidR="004C02B3">
        <w:rPr>
          <w:rFonts w:ascii="Times New Roman" w:hAnsi="Times New Roman" w:cs="Times New Roman"/>
          <w:sz w:val="28"/>
          <w:szCs w:val="28"/>
        </w:rPr>
        <w:t>ая</w:t>
      </w:r>
      <w:r w:rsidRPr="00352793">
        <w:rPr>
          <w:rFonts w:ascii="Times New Roman" w:hAnsi="Times New Roman" w:cs="Times New Roman"/>
          <w:sz w:val="28"/>
          <w:szCs w:val="28"/>
        </w:rPr>
        <w:t xml:space="preserve"> подпрограмм</w:t>
      </w:r>
      <w:r w:rsidR="004C02B3">
        <w:rPr>
          <w:rFonts w:ascii="Times New Roman" w:hAnsi="Times New Roman" w:cs="Times New Roman"/>
          <w:sz w:val="28"/>
          <w:szCs w:val="28"/>
        </w:rPr>
        <w:t>а</w:t>
      </w:r>
      <w:r w:rsidRPr="00352793">
        <w:rPr>
          <w:rFonts w:ascii="Times New Roman" w:hAnsi="Times New Roman" w:cs="Times New Roman"/>
          <w:sz w:val="28"/>
          <w:szCs w:val="28"/>
        </w:rPr>
        <w:t>:</w:t>
      </w:r>
    </w:p>
    <w:p w:rsidR="00352793" w:rsidRPr="00352793" w:rsidRDefault="004C02B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2793" w:rsidRPr="00352793">
        <w:rPr>
          <w:rFonts w:ascii="Times New Roman" w:hAnsi="Times New Roman" w:cs="Times New Roman"/>
          <w:sz w:val="28"/>
          <w:szCs w:val="28"/>
        </w:rPr>
        <w:t xml:space="preserve">) </w:t>
      </w:r>
      <w:hyperlink r:id="rId16">
        <w:r w:rsidR="00352793" w:rsidRPr="00352793">
          <w:rPr>
            <w:rFonts w:ascii="Times New Roman" w:hAnsi="Times New Roman" w:cs="Times New Roman"/>
            <w:sz w:val="28"/>
            <w:szCs w:val="28"/>
          </w:rPr>
          <w:t xml:space="preserve">подпрограмма </w:t>
        </w:r>
      </w:hyperlink>
      <w:r w:rsidR="00352793" w:rsidRPr="00352793">
        <w:rPr>
          <w:rFonts w:ascii="Times New Roman" w:hAnsi="Times New Roman" w:cs="Times New Roman"/>
          <w:sz w:val="28"/>
          <w:szCs w:val="28"/>
        </w:rPr>
        <w:t xml:space="preserve"> «Создание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подпрограмм</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установлен</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для достижения целей и решения задач </w:t>
      </w:r>
      <w:r w:rsidRPr="0028125E">
        <w:rPr>
          <w:rStyle w:val="ListLabel14"/>
        </w:rPr>
        <w:t>комплексного развития сельских территорий.</w:t>
      </w:r>
    </w:p>
    <w:p w:rsidR="0028125E" w:rsidRPr="0028125E" w:rsidRDefault="00352793" w:rsidP="0028125E">
      <w:pPr>
        <w:spacing w:after="0" w:line="240" w:lineRule="auto"/>
        <w:ind w:firstLine="709"/>
        <w:jc w:val="both"/>
        <w:rPr>
          <w:rStyle w:val="ListLabel14"/>
        </w:rPr>
      </w:pPr>
      <w:r w:rsidRPr="0028125E">
        <w:rPr>
          <w:rStyle w:val="ListLabel14"/>
        </w:rPr>
        <w:t xml:space="preserve">В рамках </w:t>
      </w:r>
      <w:hyperlink r:id="rId17" w:history="1">
        <w:r w:rsidR="00CB669B">
          <w:rPr>
            <w:rStyle w:val="ListLabel14"/>
          </w:rPr>
          <w:t>П</w:t>
        </w:r>
        <w:r w:rsidRPr="0028125E">
          <w:rPr>
            <w:rStyle w:val="ListLabel14"/>
          </w:rPr>
          <w:t xml:space="preserve">одпрограммы </w:t>
        </w:r>
      </w:hyperlink>
      <w:r w:rsidR="0028125E" w:rsidRPr="0028125E">
        <w:rPr>
          <w:rStyle w:val="ListLabel14"/>
        </w:rPr>
        <w:t>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4C02B3">
        <w:rPr>
          <w:rStyle w:val="ListLabel14"/>
        </w:rPr>
        <w:t>оустройства сельских территорий.</w:t>
      </w:r>
    </w:p>
    <w:p w:rsidR="002E15B3" w:rsidRDefault="004C02B3">
      <w:pPr>
        <w:spacing w:after="0" w:line="240" w:lineRule="auto"/>
        <w:ind w:firstLine="709"/>
        <w:jc w:val="both"/>
        <w:rPr>
          <w:rFonts w:ascii="Times New Roman" w:eastAsia="Times New Roman" w:hAnsi="Times New Roman" w:cs="Times New Roman"/>
          <w:sz w:val="28"/>
          <w:szCs w:val="28"/>
        </w:rPr>
      </w:pPr>
      <w:r w:rsidRPr="00C36B1D">
        <w:rPr>
          <w:rFonts w:ascii="Times New Roman" w:hAnsi="Times New Roman" w:cs="Times New Roman"/>
          <w:sz w:val="28"/>
          <w:szCs w:val="28"/>
          <w:highlight w:val="yellow"/>
        </w:rPr>
        <w:t>П</w:t>
      </w:r>
      <w:r w:rsidR="000A49E9" w:rsidRPr="00C36B1D">
        <w:rPr>
          <w:rFonts w:ascii="Times New Roman" w:hAnsi="Times New Roman" w:cs="Times New Roman"/>
          <w:sz w:val="28"/>
          <w:szCs w:val="28"/>
          <w:highlight w:val="yellow"/>
        </w:rPr>
        <w:t>одпрограмм</w:t>
      </w:r>
      <w:r w:rsidRPr="00C36B1D">
        <w:rPr>
          <w:rFonts w:ascii="Times New Roman" w:hAnsi="Times New Roman" w:cs="Times New Roman"/>
          <w:sz w:val="28"/>
          <w:szCs w:val="28"/>
          <w:highlight w:val="yellow"/>
        </w:rPr>
        <w:t>а</w:t>
      </w:r>
      <w:r w:rsidR="00C36B1D" w:rsidRPr="00C36B1D">
        <w:rPr>
          <w:rFonts w:ascii="Times New Roman" w:hAnsi="Times New Roman" w:cs="Times New Roman"/>
          <w:sz w:val="28"/>
          <w:szCs w:val="28"/>
          <w:highlight w:val="yellow"/>
        </w:rPr>
        <w:t xml:space="preserve"> </w:t>
      </w:r>
      <w:r w:rsidR="00CB669B" w:rsidRPr="00C36B1D">
        <w:rPr>
          <w:rFonts w:ascii="Times New Roman" w:hAnsi="Times New Roman" w:cs="Times New Roman"/>
          <w:sz w:val="28"/>
          <w:szCs w:val="28"/>
          <w:highlight w:val="yellow"/>
        </w:rPr>
        <w:t>направлен</w:t>
      </w:r>
      <w:r w:rsidR="00051435" w:rsidRPr="00C36B1D">
        <w:rPr>
          <w:rFonts w:ascii="Times New Roman" w:hAnsi="Times New Roman" w:cs="Times New Roman"/>
          <w:sz w:val="28"/>
          <w:szCs w:val="28"/>
          <w:highlight w:val="yellow"/>
        </w:rPr>
        <w:t>а</w:t>
      </w:r>
      <w:r w:rsidR="000A49E9" w:rsidRPr="00C36B1D">
        <w:rPr>
          <w:rFonts w:ascii="Times New Roman" w:hAnsi="Times New Roman" w:cs="Times New Roman"/>
          <w:sz w:val="28"/>
          <w:szCs w:val="28"/>
          <w:highlight w:val="yellow"/>
        </w:rPr>
        <w:t xml:space="preserve"> на </w:t>
      </w:r>
      <w:r w:rsidRPr="00C36B1D">
        <w:rPr>
          <w:rFonts w:ascii="Times New Roman" w:hAnsi="Times New Roman" w:cs="Times New Roman"/>
          <w:sz w:val="28"/>
          <w:szCs w:val="28"/>
          <w:highlight w:val="yellow"/>
        </w:rPr>
        <w:t>благоустройство</w:t>
      </w:r>
      <w:r w:rsidR="000A49E9" w:rsidRPr="00C36B1D">
        <w:rPr>
          <w:rFonts w:ascii="Times New Roman" w:hAnsi="Times New Roman" w:cs="Times New Roman"/>
          <w:sz w:val="28"/>
          <w:szCs w:val="28"/>
          <w:highlight w:val="yellow"/>
        </w:rPr>
        <w:t xml:space="preserve"> территори</w:t>
      </w:r>
      <w:r w:rsidR="002E15B3">
        <w:rPr>
          <w:rFonts w:ascii="Times New Roman" w:hAnsi="Times New Roman" w:cs="Times New Roman"/>
          <w:sz w:val="28"/>
          <w:szCs w:val="28"/>
        </w:rPr>
        <w:t>й</w:t>
      </w:r>
      <w:r w:rsidR="00587130">
        <w:rPr>
          <w:rFonts w:ascii="Times New Roman" w:hAnsi="Times New Roman" w:cs="Times New Roman"/>
          <w:sz w:val="28"/>
          <w:szCs w:val="28"/>
        </w:rPr>
        <w:t>:</w:t>
      </w:r>
      <w:r w:rsidR="00D42A13" w:rsidRPr="008809F7">
        <w:rPr>
          <w:rFonts w:ascii="Times New Roman" w:eastAsia="Times New Roman" w:hAnsi="Times New Roman" w:cs="Times New Roman"/>
          <w:sz w:val="28"/>
          <w:szCs w:val="28"/>
        </w:rPr>
        <w:t xml:space="preserve"> </w:t>
      </w:r>
    </w:p>
    <w:p w:rsidR="002E15B3" w:rsidRDefault="002E15B3" w:rsidP="002E15B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0A49E9" w:rsidRPr="003F12BF" w:rsidRDefault="002E15B3" w:rsidP="002E15B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w:t>
      </w:r>
      <w:r w:rsidR="00496DFE">
        <w:rPr>
          <w:rFonts w:ascii="Times New Roman" w:eastAsia="Times New Roman" w:hAnsi="Times New Roman" w:cs="Times New Roman"/>
          <w:sz w:val="28"/>
          <w:szCs w:val="28"/>
        </w:rPr>
        <w:t xml:space="preserve"> о</w:t>
      </w:r>
      <w:r w:rsidR="00587130"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 Глушковский район</w:t>
      </w:r>
      <w:r w:rsidR="00587130">
        <w:rPr>
          <w:rFonts w:ascii="Times New Roman" w:eastAsia="Times New Roman" w:hAnsi="Times New Roman" w:cs="Times New Roman"/>
          <w:sz w:val="28"/>
          <w:szCs w:val="28"/>
        </w:rPr>
        <w:t>, капитальный ремонт Званновского СДК,</w:t>
      </w:r>
      <w:r w:rsidR="00D42A13" w:rsidRPr="00C36B1D">
        <w:rPr>
          <w:rFonts w:ascii="Times New Roman" w:hAnsi="Times New Roman" w:cs="Times New Roman"/>
          <w:sz w:val="28"/>
          <w:szCs w:val="28"/>
          <w:highlight w:val="yellow"/>
        </w:rPr>
        <w:t xml:space="preserve"> </w:t>
      </w:r>
      <w:r w:rsidR="000A49E9" w:rsidRPr="003F12BF">
        <w:rPr>
          <w:rFonts w:ascii="Times New Roman" w:hAnsi="Times New Roman" w:cs="Times New Roman"/>
          <w:sz w:val="28"/>
          <w:szCs w:val="28"/>
        </w:rPr>
        <w:t xml:space="preserve"> а также на </w:t>
      </w:r>
      <w:r w:rsidR="000A49E9" w:rsidRPr="003F12BF">
        <w:rPr>
          <w:rFonts w:ascii="Times New Roman" w:hAnsi="Times New Roman" w:cs="Times New Roman"/>
          <w:sz w:val="28"/>
          <w:szCs w:val="28"/>
          <w:lang w:eastAsia="ru-RU"/>
        </w:rPr>
        <w:t>повышение качества жизни</w:t>
      </w:r>
      <w:r w:rsidR="004C02B3">
        <w:rPr>
          <w:rFonts w:ascii="Times New Roman" w:hAnsi="Times New Roman" w:cs="Times New Roman"/>
          <w:sz w:val="28"/>
          <w:szCs w:val="28"/>
          <w:lang w:eastAsia="ru-RU"/>
        </w:rPr>
        <w:t>,</w:t>
      </w:r>
      <w:r w:rsidR="000A49E9" w:rsidRPr="003F12BF">
        <w:rPr>
          <w:rFonts w:ascii="Times New Roman" w:hAnsi="Times New Roman" w:cs="Times New Roman"/>
          <w:sz w:val="28"/>
          <w:szCs w:val="28"/>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ind w:firstLine="709"/>
        <w:jc w:val="center"/>
        <w:outlineLvl w:val="0"/>
        <w:rPr>
          <w:rFonts w:ascii="Times New Roman" w:hAnsi="Times New Roman" w:cs="Times New Roman"/>
          <w:b/>
          <w:bCs/>
          <w:sz w:val="28"/>
          <w:szCs w:val="28"/>
        </w:rPr>
      </w:pPr>
      <w:r w:rsidRPr="004C02B3">
        <w:rPr>
          <w:rFonts w:ascii="Times New Roman" w:hAnsi="Times New Roman" w:cs="Times New Roman"/>
          <w:b/>
          <w:bCs/>
          <w:sz w:val="28"/>
          <w:szCs w:val="28"/>
          <w:lang w:val="en-US"/>
        </w:rPr>
        <w:t>VI</w:t>
      </w:r>
      <w:r w:rsidR="00222FA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Обоснование объема финансовых ресурсов, необходимых</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для реализации </w:t>
      </w:r>
      <w:r w:rsidR="004C02B3" w:rsidRPr="004C02B3">
        <w:rPr>
          <w:rFonts w:ascii="Times New Roman" w:hAnsi="Times New Roman" w:cs="Times New Roman"/>
          <w:b/>
          <w:bCs/>
          <w:sz w:val="28"/>
          <w:szCs w:val="28"/>
        </w:rPr>
        <w:t xml:space="preserve">муниципальной </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322BDC" w:rsidRPr="0077293B" w:rsidRDefault="000A49E9" w:rsidP="00322BDC">
      <w:pPr>
        <w:spacing w:after="0" w:line="240" w:lineRule="auto"/>
        <w:ind w:firstLine="709"/>
        <w:jc w:val="both"/>
        <w:rPr>
          <w:rStyle w:val="ListLabel14"/>
        </w:rPr>
      </w:pPr>
      <w:r w:rsidRPr="003F12BF">
        <w:rPr>
          <w:rFonts w:ascii="Times New Roman" w:hAnsi="Times New Roman" w:cs="Times New Roman"/>
          <w:sz w:val="28"/>
          <w:szCs w:val="28"/>
        </w:rPr>
        <w:t xml:space="preserve">Объем финансовых ресурсов, необходимых для реализации </w:t>
      </w:r>
      <w:r w:rsid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Pr>
          <w:rFonts w:ascii="Times New Roman" w:hAnsi="Times New Roman" w:cs="Times New Roman"/>
          <w:sz w:val="28"/>
          <w:szCs w:val="28"/>
        </w:rPr>
        <w:t>ы</w:t>
      </w:r>
      <w:r w:rsidR="00C36B1D">
        <w:rPr>
          <w:rFonts w:ascii="Times New Roman" w:hAnsi="Times New Roman" w:cs="Times New Roman"/>
          <w:sz w:val="28"/>
          <w:szCs w:val="28"/>
        </w:rPr>
        <w:t xml:space="preserve"> </w:t>
      </w:r>
      <w:r w:rsidR="004C02B3" w:rsidRP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и привлечения в порядке софинансирования средств </w:t>
      </w:r>
      <w:r w:rsidRPr="0077293B">
        <w:rPr>
          <w:rStyle w:val="ListLabel14"/>
        </w:rPr>
        <w:t>федерального</w:t>
      </w:r>
      <w:r w:rsidR="00222FA0">
        <w:rPr>
          <w:rStyle w:val="ListLabel14"/>
        </w:rPr>
        <w:t>, областного</w:t>
      </w:r>
      <w:r w:rsidRPr="0077293B">
        <w:rPr>
          <w:rStyle w:val="ListLabel14"/>
        </w:rPr>
        <w:t xml:space="preserve"> и местн</w:t>
      </w:r>
      <w:r w:rsidR="00222FA0">
        <w:rPr>
          <w:rStyle w:val="ListLabel14"/>
        </w:rPr>
        <w:t>ого</w:t>
      </w:r>
      <w:r w:rsidRPr="0077293B">
        <w:rPr>
          <w:rStyle w:val="ListLabel14"/>
        </w:rPr>
        <w:t xml:space="preserve"> бюджетов, а также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lang w:val="en-US"/>
        </w:rPr>
        <w:t>I</w:t>
      </w:r>
      <w:r w:rsidR="00222FA0">
        <w:rPr>
          <w:rFonts w:ascii="Times New Roman" w:hAnsi="Times New Roman" w:cs="Times New Roman"/>
          <w:b/>
          <w:bCs/>
          <w:sz w:val="28"/>
          <w:szCs w:val="28"/>
          <w:lang w:val="en-US"/>
        </w:rPr>
        <w:t>X</w:t>
      </w:r>
      <w:r w:rsidR="00222FA0" w:rsidRPr="00222FA0">
        <w:rPr>
          <w:rFonts w:ascii="Times New Roman" w:hAnsi="Times New Roman" w:cs="Times New Roman"/>
          <w:b/>
          <w:bCs/>
          <w:sz w:val="28"/>
          <w:szCs w:val="28"/>
        </w:rPr>
        <w:t>.</w:t>
      </w:r>
      <w:r w:rsidRPr="003F12BF">
        <w:rPr>
          <w:rFonts w:ascii="Times New Roman" w:hAnsi="Times New Roman" w:cs="Times New Roman"/>
          <w:b/>
          <w:bCs/>
          <w:sz w:val="28"/>
          <w:szCs w:val="28"/>
        </w:rPr>
        <w:t xml:space="preserve"> Анализ рисков реализации </w:t>
      </w:r>
      <w:r w:rsidR="00222FA0" w:rsidRPr="00222FA0">
        <w:rPr>
          <w:rFonts w:ascii="Times New Roman" w:hAnsi="Times New Roman" w:cs="Times New Roman"/>
          <w:b/>
          <w:bCs/>
          <w:sz w:val="28"/>
          <w:szCs w:val="28"/>
        </w:rPr>
        <w:t>муниципальной</w:t>
      </w:r>
      <w:r w:rsidR="00C36B1D">
        <w:rPr>
          <w:rFonts w:ascii="Times New Roman" w:hAnsi="Times New Roman" w:cs="Times New Roman"/>
          <w:b/>
          <w:bCs/>
          <w:sz w:val="28"/>
          <w:szCs w:val="28"/>
        </w:rPr>
        <w:t xml:space="preserve"> </w:t>
      </w:r>
      <w:r w:rsidRPr="003F12BF">
        <w:rPr>
          <w:rFonts w:ascii="Times New Roman" w:hAnsi="Times New Roman" w:cs="Times New Roman"/>
          <w:b/>
          <w:bCs/>
          <w:sz w:val="28"/>
          <w:szCs w:val="28"/>
        </w:rPr>
        <w:t>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222FA0" w:rsidRPr="00222FA0">
        <w:rPr>
          <w:rStyle w:val="ListLabel14"/>
        </w:rPr>
        <w:t>муниципальной</w:t>
      </w:r>
      <w:r w:rsidRPr="003261FF">
        <w:rPr>
          <w:rStyle w:val="ListLabel14"/>
        </w:rPr>
        <w:t xml:space="preserve">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lastRenderedPageBreak/>
        <w:t xml:space="preserve">Финансовые риски вероятны ввиду </w:t>
      </w:r>
      <w:r>
        <w:rPr>
          <w:rStyle w:val="ListLabel14"/>
        </w:rPr>
        <w:t xml:space="preserve">значительной продолжительности </w:t>
      </w:r>
      <w:r w:rsidR="00222FA0" w:rsidRPr="00222FA0">
        <w:rPr>
          <w:rStyle w:val="ListLabel14"/>
        </w:rPr>
        <w:t>муниципальной</w:t>
      </w:r>
      <w:r w:rsidRPr="003261FF">
        <w:rPr>
          <w:rStyle w:val="ListLabel14"/>
        </w:rPr>
        <w:t xml:space="preserve">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 xml:space="preserve">сирование мероприятий в рамках </w:t>
      </w:r>
      <w:r w:rsidR="00222FA0" w:rsidRPr="00222FA0">
        <w:rPr>
          <w:rStyle w:val="ListLabel14"/>
        </w:rPr>
        <w:t>муниципальной</w:t>
      </w:r>
      <w:r w:rsidRPr="003261FF">
        <w:rPr>
          <w:rStyle w:val="ListLabel14"/>
        </w:rPr>
        <w:t xml:space="preserve"> программы могут привести к</w:t>
      </w:r>
      <w:r>
        <w:rPr>
          <w:rStyle w:val="ListLabel14"/>
        </w:rPr>
        <w:t>:</w:t>
      </w:r>
    </w:p>
    <w:p w:rsidR="00222FA0" w:rsidRDefault="003261FF" w:rsidP="00222FA0">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sidR="00222FA0">
        <w:rPr>
          <w:rStyle w:val="ListLabel14"/>
        </w:rPr>
        <w:t>.</w:t>
      </w:r>
    </w:p>
    <w:p w:rsidR="00E055FB" w:rsidRPr="00E055FB" w:rsidRDefault="00E055FB" w:rsidP="00222FA0">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Pr>
          <w:rStyle w:val="ListLabel14"/>
        </w:rPr>
        <w:t xml:space="preserve">ния устойчивого финансирования </w:t>
      </w:r>
      <w:r w:rsidR="00222FA0" w:rsidRPr="00222FA0">
        <w:rPr>
          <w:rStyle w:val="ListLabel14"/>
        </w:rPr>
        <w:t xml:space="preserve">муниципальной </w:t>
      </w:r>
      <w:r w:rsidRPr="00E055FB">
        <w:rPr>
          <w:rStyle w:val="ListLabel14"/>
        </w:rPr>
        <w:t>программы в целом и подпрограмм в ее составе в частности</w:t>
      </w:r>
      <w:r w:rsidR="00222FA0" w:rsidRPr="00222FA0">
        <w:rPr>
          <w:rStyle w:val="ListLabel14"/>
        </w:rPr>
        <w:t xml:space="preserve">. </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F13058" w:rsidRPr="003F12BF" w:rsidRDefault="00E055FB" w:rsidP="00222FA0">
      <w:pPr>
        <w:spacing w:after="0" w:line="240" w:lineRule="auto"/>
        <w:ind w:firstLine="709"/>
        <w:jc w:val="both"/>
        <w:rPr>
          <w:rFonts w:ascii="Times New Roman" w:hAnsi="Times New Roman" w:cs="Times New Roman"/>
          <w:sz w:val="28"/>
          <w:szCs w:val="28"/>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 xml:space="preserve">атели эффективности реализации </w:t>
      </w:r>
      <w:r w:rsidR="00222FA0" w:rsidRPr="00222FA0">
        <w:rPr>
          <w:rStyle w:val="ListLabel14"/>
        </w:rPr>
        <w:t>муниципальной</w:t>
      </w:r>
      <w:r w:rsidRPr="00E055FB">
        <w:rPr>
          <w:rStyle w:val="ListLabel14"/>
        </w:rPr>
        <w:t xml:space="preserve"> программы. </w:t>
      </w:r>
    </w:p>
    <w:p w:rsidR="000A49E9" w:rsidRDefault="000A49E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Подпрограмм</w:t>
      </w:r>
      <w:r w:rsidR="00051435">
        <w:rPr>
          <w:rFonts w:ascii="Times New Roman" w:hAnsi="Times New Roman" w:cs="Times New Roman"/>
          <w:b/>
          <w:bCs/>
          <w:sz w:val="28"/>
          <w:szCs w:val="28"/>
        </w:rPr>
        <w:t>а</w:t>
      </w:r>
      <w:r w:rsidR="00C36B1D">
        <w:rPr>
          <w:rFonts w:ascii="Times New Roman" w:hAnsi="Times New Roman" w:cs="Times New Roman"/>
          <w:b/>
          <w:bCs/>
          <w:sz w:val="28"/>
          <w:szCs w:val="28"/>
        </w:rPr>
        <w:t xml:space="preserve"> </w:t>
      </w:r>
      <w:r w:rsidR="008824D5">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8824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9A25D6">
              <w:rPr>
                <w:rFonts w:ascii="Times New Roman" w:hAnsi="Times New Roman" w:cs="Times New Roman"/>
                <w:sz w:val="28"/>
                <w:szCs w:val="28"/>
              </w:rPr>
              <w:t>Званновского</w:t>
            </w:r>
            <w:r>
              <w:rPr>
                <w:rFonts w:ascii="Times New Roman" w:hAnsi="Times New Roman" w:cs="Times New Roman"/>
                <w:sz w:val="28"/>
                <w:szCs w:val="28"/>
              </w:rPr>
              <w:t xml:space="preserve"> 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p w:rsidR="000A49E9" w:rsidRPr="003F12BF" w:rsidRDefault="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49E9" w:rsidRPr="003F12BF">
              <w:rPr>
                <w:rFonts w:ascii="Times New Roman" w:hAnsi="Times New Roman" w:cs="Times New Roman"/>
                <w:sz w:val="28"/>
                <w:szCs w:val="28"/>
              </w:rPr>
              <w:t>повышение уровня благоустройст</w:t>
            </w:r>
            <w:r w:rsidR="008824D5">
              <w:rPr>
                <w:rFonts w:ascii="Times New Roman" w:hAnsi="Times New Roman" w:cs="Times New Roman"/>
                <w:sz w:val="28"/>
                <w:szCs w:val="28"/>
              </w:rPr>
              <w:t>ва сельских территорий</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Целевые индикаторы и </w:t>
            </w:r>
            <w:r w:rsidRPr="003F12BF">
              <w:rPr>
                <w:rFonts w:ascii="Times New Roman" w:hAnsi="Times New Roman" w:cs="Times New Roman"/>
                <w:sz w:val="28"/>
                <w:szCs w:val="28"/>
              </w:rPr>
              <w:lastRenderedPageBreak/>
              <w:t>показатели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002C17" w:rsidRDefault="00002C1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количество реализованных проектов по </w:t>
            </w:r>
            <w:r w:rsidRPr="003F12BF">
              <w:rPr>
                <w:rFonts w:ascii="Times New Roman" w:hAnsi="Times New Roman" w:cs="Times New Roman"/>
                <w:sz w:val="28"/>
                <w:szCs w:val="28"/>
              </w:rPr>
              <w:lastRenderedPageBreak/>
              <w:t>благоустройству сельских территорий</w:t>
            </w:r>
            <w:r w:rsidR="00821D74">
              <w:rPr>
                <w:rFonts w:ascii="Times New Roman" w:hAnsi="Times New Roman" w:cs="Times New Roman"/>
                <w:sz w:val="28"/>
                <w:szCs w:val="28"/>
              </w:rPr>
              <w:t>, единиц</w:t>
            </w:r>
            <w:r w:rsidR="00587130">
              <w:rPr>
                <w:rFonts w:ascii="Times New Roman" w:hAnsi="Times New Roman" w:cs="Times New Roman"/>
                <w:sz w:val="28"/>
                <w:szCs w:val="28"/>
              </w:rPr>
              <w:t>;</w:t>
            </w:r>
          </w:p>
          <w:p w:rsidR="000A49E9" w:rsidRPr="003F12BF" w:rsidRDefault="000A49E9" w:rsidP="002E15B3">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Этапы и сроки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A2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w:t>
            </w:r>
            <w:r w:rsidR="008824D5">
              <w:rPr>
                <w:rFonts w:ascii="Times New Roman" w:hAnsi="Times New Roman" w:cs="Times New Roman"/>
                <w:sz w:val="28"/>
                <w:szCs w:val="28"/>
              </w:rPr>
              <w:t>2</w:t>
            </w:r>
            <w:r>
              <w:rPr>
                <w:rFonts w:ascii="Times New Roman" w:hAnsi="Times New Roman" w:cs="Times New Roman"/>
                <w:sz w:val="28"/>
                <w:szCs w:val="28"/>
              </w:rPr>
              <w:t xml:space="preserve"> годы, в 1 этап</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подпрограммы составляет </w:t>
            </w:r>
            <w:r w:rsidR="00C36B1D">
              <w:rPr>
                <w:rFonts w:ascii="Times New Roman" w:hAnsi="Times New Roman" w:cs="Times New Roman"/>
                <w:sz w:val="28"/>
                <w:szCs w:val="28"/>
              </w:rPr>
              <w:t>6 290,280</w:t>
            </w:r>
            <w:r w:rsidRPr="003F12BF">
              <w:rPr>
                <w:rFonts w:ascii="Times New Roman" w:hAnsi="Times New Roman" w:cs="Times New Roman"/>
                <w:sz w:val="28"/>
                <w:szCs w:val="28"/>
              </w:rPr>
              <w:t xml:space="preserve"> тыс. рублей, в том числе по годам:</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C36B1D">
              <w:rPr>
                <w:rFonts w:ascii="Times New Roman" w:hAnsi="Times New Roman" w:cs="Times New Roman"/>
                <w:sz w:val="28"/>
                <w:szCs w:val="28"/>
              </w:rPr>
              <w:t>6 290</w:t>
            </w:r>
            <w:r w:rsidR="008824D5">
              <w:rPr>
                <w:rFonts w:ascii="Times New Roman" w:hAnsi="Times New Roman" w:cs="Times New Roman"/>
                <w:sz w:val="28"/>
                <w:szCs w:val="28"/>
              </w:rPr>
              <w:t>,</w:t>
            </w:r>
            <w:r w:rsidR="00C36B1D">
              <w:rPr>
                <w:rFonts w:ascii="Times New Roman" w:hAnsi="Times New Roman" w:cs="Times New Roman"/>
                <w:sz w:val="28"/>
                <w:szCs w:val="28"/>
              </w:rPr>
              <w:t>28</w:t>
            </w:r>
            <w:r w:rsidR="008824D5">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федерального бюджета, -</w:t>
            </w:r>
            <w:r w:rsidR="00C36B1D">
              <w:rPr>
                <w:rFonts w:ascii="Times New Roman" w:hAnsi="Times New Roman" w:cs="Times New Roman"/>
                <w:sz w:val="28"/>
                <w:szCs w:val="28"/>
              </w:rPr>
              <w:t xml:space="preserve"> 5 467</w:t>
            </w:r>
            <w:r w:rsidR="008824D5">
              <w:rPr>
                <w:rFonts w:ascii="Times New Roman" w:hAnsi="Times New Roman" w:cs="Times New Roman"/>
                <w:sz w:val="28"/>
                <w:szCs w:val="28"/>
              </w:rPr>
              <w:t>,0</w:t>
            </w:r>
            <w:r w:rsidR="00C36B1D">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Default="000A49E9" w:rsidP="00CE71CE">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w:t>
            </w:r>
            <w:r w:rsidR="007543B5" w:rsidRPr="003F12BF">
              <w:rPr>
                <w:rFonts w:ascii="Times New Roman" w:hAnsi="Times New Roman" w:cs="Times New Roman"/>
                <w:sz w:val="28"/>
                <w:szCs w:val="28"/>
              </w:rPr>
              <w:t xml:space="preserve"> тыс.</w:t>
            </w:r>
            <w:r w:rsidRPr="003F12BF">
              <w:rPr>
                <w:rFonts w:ascii="Times New Roman" w:hAnsi="Times New Roman" w:cs="Times New Roman"/>
                <w:sz w:val="28"/>
                <w:szCs w:val="28"/>
              </w:rPr>
              <w:t xml:space="preserve"> рублей</w:t>
            </w:r>
            <w:r w:rsidR="008824D5">
              <w:rPr>
                <w:rFonts w:ascii="Times New Roman" w:hAnsi="Times New Roman" w:cs="Times New Roman"/>
                <w:sz w:val="28"/>
                <w:szCs w:val="28"/>
              </w:rPr>
              <w:t>.</w:t>
            </w:r>
          </w:p>
          <w:p w:rsidR="008824D5" w:rsidRPr="003F12BF" w:rsidRDefault="00C36B1D"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125,000</w:t>
            </w:r>
            <w:r w:rsidR="008824D5" w:rsidRPr="003F12BF">
              <w:rPr>
                <w:rFonts w:ascii="Times New Roman" w:hAnsi="Times New Roman" w:cs="Times New Roman"/>
                <w:sz w:val="28"/>
                <w:szCs w:val="28"/>
              </w:rPr>
              <w:t xml:space="preserve"> тыс. рублей, в том числе по годам:</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C36B1D">
              <w:rPr>
                <w:rFonts w:ascii="Times New Roman" w:hAnsi="Times New Roman" w:cs="Times New Roman"/>
                <w:sz w:val="28"/>
                <w:szCs w:val="28"/>
              </w:rPr>
              <w:t>125</w:t>
            </w:r>
            <w:r>
              <w:rPr>
                <w:rFonts w:ascii="Times New Roman" w:hAnsi="Times New Roman" w:cs="Times New Roman"/>
                <w:sz w:val="28"/>
                <w:szCs w:val="28"/>
              </w:rPr>
              <w:t>,0</w:t>
            </w:r>
            <w:r w:rsidRPr="003F12BF">
              <w:rPr>
                <w:rFonts w:ascii="Times New Roman" w:hAnsi="Times New Roman" w:cs="Times New Roman"/>
                <w:sz w:val="28"/>
                <w:szCs w:val="28"/>
              </w:rPr>
              <w:t xml:space="preserve"> тыс. рублей;</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 тыс. рублей</w:t>
            </w:r>
          </w:p>
          <w:p w:rsidR="00C36B1D" w:rsidRPr="003F12BF" w:rsidRDefault="00C36B1D" w:rsidP="00C36B1D">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внебюджетные источники - 698,280</w:t>
            </w:r>
            <w:r w:rsidRPr="003F12BF">
              <w:rPr>
                <w:rFonts w:ascii="Times New Roman" w:hAnsi="Times New Roman" w:cs="Times New Roman"/>
                <w:sz w:val="28"/>
                <w:szCs w:val="28"/>
              </w:rPr>
              <w:t xml:space="preserve"> тыс. рублей, в том числе по годам:</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 </w:t>
            </w:r>
            <w:r>
              <w:rPr>
                <w:rFonts w:ascii="Times New Roman" w:hAnsi="Times New Roman" w:cs="Times New Roman"/>
                <w:sz w:val="28"/>
                <w:szCs w:val="28"/>
              </w:rPr>
              <w:t>698,280</w:t>
            </w:r>
            <w:r w:rsidRPr="003F12BF">
              <w:rPr>
                <w:rFonts w:ascii="Times New Roman" w:hAnsi="Times New Roman" w:cs="Times New Roman"/>
                <w:sz w:val="28"/>
                <w:szCs w:val="28"/>
              </w:rPr>
              <w:t xml:space="preserve"> тыс. рублей;</w:t>
            </w:r>
          </w:p>
          <w:p w:rsidR="00C36B1D" w:rsidRPr="003F12BF" w:rsidRDefault="00C36B1D" w:rsidP="00C36B1D">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C36B1D" w:rsidRPr="003F12BF" w:rsidRDefault="00C36B1D" w:rsidP="00C36B1D">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8824D5" w:rsidRDefault="000A49E9">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w:t>
            </w:r>
            <w:r w:rsidR="002E15B3">
              <w:rPr>
                <w:rFonts w:ascii="Times New Roman" w:hAnsi="Times New Roman" w:cs="Times New Roman"/>
                <w:sz w:val="28"/>
                <w:szCs w:val="28"/>
              </w:rPr>
              <w:t xml:space="preserve"> </w:t>
            </w:r>
            <w:r w:rsidRPr="001E056C">
              <w:rPr>
                <w:rFonts w:ascii="Times New Roman" w:hAnsi="Times New Roman" w:cs="Times New Roman"/>
                <w:sz w:val="28"/>
                <w:szCs w:val="28"/>
              </w:rPr>
              <w:t xml:space="preserve"> комплексного развития сельских территорий</w:t>
            </w:r>
            <w:r w:rsidR="008824D5">
              <w:rPr>
                <w:rFonts w:ascii="Times New Roman" w:hAnsi="Times New Roman" w:cs="Times New Roman"/>
                <w:sz w:val="28"/>
                <w:szCs w:val="28"/>
              </w:rPr>
              <w:t>;</w:t>
            </w:r>
          </w:p>
          <w:p w:rsidR="000A49E9" w:rsidRPr="001E056C" w:rsidRDefault="00587130"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2C17" w:rsidRPr="001E056C">
              <w:rPr>
                <w:rFonts w:ascii="Times New Roman" w:hAnsi="Times New Roman" w:cs="Times New Roman"/>
                <w:sz w:val="28"/>
                <w:szCs w:val="28"/>
              </w:rPr>
              <w:t>реализовать проект по благ</w:t>
            </w:r>
            <w:r w:rsidR="00810F11">
              <w:rPr>
                <w:rFonts w:ascii="Times New Roman" w:hAnsi="Times New Roman" w:cs="Times New Roman"/>
                <w:sz w:val="28"/>
                <w:szCs w:val="28"/>
              </w:rPr>
              <w:t>оустройству сельских территорий.</w:t>
            </w:r>
          </w:p>
        </w:tc>
      </w:tr>
    </w:tbl>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lastRenderedPageBreak/>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8">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w:t>
      </w:r>
      <w:r w:rsidR="00E54453">
        <w:rPr>
          <w:rFonts w:ascii="Times New Roman" w:hAnsi="Times New Roman" w:cs="Times New Roman"/>
          <w:sz w:val="28"/>
          <w:szCs w:val="28"/>
        </w:rPr>
        <w:t>сельской</w:t>
      </w:r>
      <w:r w:rsidRPr="003F12BF">
        <w:rPr>
          <w:rFonts w:ascii="Times New Roman" w:hAnsi="Times New Roman" w:cs="Times New Roman"/>
          <w:sz w:val="28"/>
          <w:szCs w:val="28"/>
        </w:rPr>
        <w:t xml:space="preserve"> местности, является обеспеченность и благоустройство </w:t>
      </w:r>
      <w:r w:rsidR="00E54453">
        <w:rPr>
          <w:rFonts w:ascii="Times New Roman" w:hAnsi="Times New Roman" w:cs="Times New Roman"/>
          <w:sz w:val="28"/>
          <w:szCs w:val="28"/>
        </w:rPr>
        <w:t xml:space="preserve">сельской территории </w:t>
      </w:r>
      <w:r w:rsidR="009A25D6">
        <w:rPr>
          <w:rFonts w:ascii="Times New Roman" w:hAnsi="Times New Roman" w:cs="Times New Roman"/>
          <w:sz w:val="28"/>
          <w:szCs w:val="28"/>
        </w:rPr>
        <w:t>Званновского</w:t>
      </w:r>
      <w:r w:rsidR="00E54453">
        <w:rPr>
          <w:rFonts w:ascii="Times New Roman" w:hAnsi="Times New Roman" w:cs="Times New Roman"/>
          <w:sz w:val="28"/>
          <w:szCs w:val="28"/>
        </w:rPr>
        <w:t xml:space="preserve"> сельсовета Глушковского района</w:t>
      </w:r>
      <w:r w:rsidRPr="003F12BF">
        <w:rPr>
          <w:rFonts w:ascii="Times New Roman" w:hAnsi="Times New Roman" w:cs="Times New Roman"/>
          <w:sz w:val="28"/>
          <w:szCs w:val="28"/>
        </w:rPr>
        <w:t>.</w:t>
      </w:r>
    </w:p>
    <w:p w:rsidR="000A49E9" w:rsidRPr="00331F65" w:rsidRDefault="000A49E9" w:rsidP="00331F65">
      <w:pPr>
        <w:spacing w:after="0" w:line="240" w:lineRule="auto"/>
        <w:ind w:firstLine="709"/>
        <w:jc w:val="both"/>
        <w:rPr>
          <w:rStyle w:val="ListLabel14"/>
        </w:rPr>
      </w:pPr>
      <w:r w:rsidRPr="00331F65">
        <w:rPr>
          <w:rStyle w:val="ListLabel14"/>
        </w:rPr>
        <w:t>Вместе с тем, несмотря на положительный эффект от реализации мероприятий под</w:t>
      </w:r>
      <w:hyperlink r:id="rId19">
        <w:r w:rsidRPr="00331F65">
          <w:rPr>
            <w:rStyle w:val="ListLabel14"/>
          </w:rPr>
          <w:t>программы</w:t>
        </w:r>
      </w:hyperlink>
      <w:r w:rsidRPr="00331F65">
        <w:rPr>
          <w:rStyle w:val="ListLabel1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Pr>
          <w:rStyle w:val="ListLabel14"/>
        </w:rPr>
        <w:t>ой</w:t>
      </w:r>
      <w:r w:rsidRPr="00331F65">
        <w:rPr>
          <w:rStyle w:val="ListLabel14"/>
        </w:rPr>
        <w:t xml:space="preserve"> территори</w:t>
      </w:r>
      <w:r w:rsidR="009F787F">
        <w:rPr>
          <w:rStyle w:val="ListLabel14"/>
        </w:rPr>
        <w:t>и</w:t>
      </w:r>
      <w:r w:rsidRPr="00331F65">
        <w:rPr>
          <w:rStyle w:val="ListLabel14"/>
        </w:rPr>
        <w:t xml:space="preserve"> и повышения качества жизни сельского населения.</w:t>
      </w:r>
    </w:p>
    <w:p w:rsidR="000A49E9" w:rsidRPr="00331F65" w:rsidRDefault="00A100F9" w:rsidP="00331F6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w:t>
      </w:r>
      <w:r w:rsidR="009F787F">
        <w:rPr>
          <w:rStyle w:val="ListLabel14"/>
        </w:rPr>
        <w:t>ы</w:t>
      </w:r>
      <w:r w:rsidR="000A49E9" w:rsidRPr="00331F65">
        <w:rPr>
          <w:rStyle w:val="ListLabel14"/>
        </w:rPr>
        <w:t xml:space="preserve"> должен обеспечивать возможность получения доступа к создаваемым объектам инфраструктуры.</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Default="00F05D82">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Стратегия направлена на создание условий для обеспечения стабильного повышения качества и ур</w:t>
      </w:r>
      <w:r w:rsidR="009F787F">
        <w:rPr>
          <w:rStyle w:val="ListLabel14"/>
        </w:rPr>
        <w:t xml:space="preserve">овня жизни сельского населения. </w:t>
      </w:r>
      <w:r w:rsidRPr="00331F65">
        <w:rPr>
          <w:rStyle w:val="ListLabel1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331F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комплексного обустройства сельских поселений объектами инженерной инфраструктуры;</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благ</w:t>
      </w:r>
      <w:r w:rsidR="009F787F">
        <w:rPr>
          <w:rStyle w:val="ListLabel14"/>
        </w:rPr>
        <w:t>оустройства сельских территорий.</w:t>
      </w:r>
    </w:p>
    <w:p w:rsidR="00A27BCD" w:rsidRDefault="00A27BCD" w:rsidP="00331F65">
      <w:pPr>
        <w:spacing w:after="0" w:line="240" w:lineRule="auto"/>
        <w:ind w:firstLine="709"/>
        <w:jc w:val="both"/>
        <w:rPr>
          <w:rStyle w:val="ListLabel14"/>
        </w:rPr>
      </w:pPr>
      <w:r w:rsidRPr="00331F65">
        <w:rPr>
          <w:rStyle w:val="ListLabel14"/>
        </w:rPr>
        <w:lastRenderedPageBreak/>
        <w:t xml:space="preserve">Целевыми показателями (индикаторами) подпрограммы </w:t>
      </w:r>
      <w:r w:rsidR="00EE69FC">
        <w:rPr>
          <w:rStyle w:val="ListLabel14"/>
        </w:rPr>
        <w:t>являются</w:t>
      </w:r>
      <w:r w:rsidRPr="00331F65">
        <w:rPr>
          <w:rStyle w:val="ListLabel14"/>
        </w:rPr>
        <w:t>:</w:t>
      </w:r>
    </w:p>
    <w:p w:rsidR="00587130" w:rsidRDefault="00587130" w:rsidP="00587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12BF">
        <w:rPr>
          <w:rFonts w:ascii="Times New Roman" w:hAnsi="Times New Roman" w:cs="Times New Roman"/>
          <w:sz w:val="28"/>
          <w:szCs w:val="28"/>
        </w:rPr>
        <w:t>количество реализованных проектов по благоустройству сельских территорий</w:t>
      </w:r>
      <w:r>
        <w:rPr>
          <w:rFonts w:ascii="Times New Roman" w:hAnsi="Times New Roman" w:cs="Times New Roman"/>
          <w:sz w:val="28"/>
          <w:szCs w:val="28"/>
        </w:rPr>
        <w:t>, единиц;</w:t>
      </w:r>
    </w:p>
    <w:p w:rsidR="00A27BCD" w:rsidRDefault="00A27BCD" w:rsidP="00331F65">
      <w:pPr>
        <w:spacing w:after="0" w:line="240" w:lineRule="auto"/>
        <w:ind w:firstLine="709"/>
        <w:jc w:val="both"/>
        <w:rPr>
          <w:rStyle w:val="ListLabel14"/>
        </w:rPr>
      </w:pPr>
      <w:r w:rsidRPr="00496DFE">
        <w:rPr>
          <w:rStyle w:val="ListLabel14"/>
        </w:rPr>
        <w:t>Реализация предусмотренн</w:t>
      </w:r>
      <w:r w:rsidR="009F787F" w:rsidRPr="00496DFE">
        <w:rPr>
          <w:rStyle w:val="ListLabel14"/>
        </w:rPr>
        <w:t>ой</w:t>
      </w:r>
      <w:r w:rsidR="00C90F2C" w:rsidRPr="00496DFE">
        <w:rPr>
          <w:rStyle w:val="ListLabel14"/>
        </w:rPr>
        <w:t xml:space="preserve"> </w:t>
      </w:r>
      <w:r w:rsidR="00B74191" w:rsidRPr="00496DFE">
        <w:rPr>
          <w:rStyle w:val="ListLabel14"/>
        </w:rPr>
        <w:t>п</w:t>
      </w:r>
      <w:r w:rsidRPr="00496DFE">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18486D" w:rsidRDefault="00496DFE"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Реализовать проекты по благоустройству</w:t>
      </w:r>
      <w:r w:rsidR="0018486D">
        <w:rPr>
          <w:rFonts w:ascii="Times New Roman" w:hAnsi="Times New Roman" w:cs="Times New Roman"/>
          <w:sz w:val="28"/>
          <w:szCs w:val="28"/>
        </w:rPr>
        <w:t>:</w:t>
      </w:r>
      <w:r>
        <w:rPr>
          <w:rFonts w:ascii="Times New Roman" w:hAnsi="Times New Roman" w:cs="Times New Roman"/>
          <w:sz w:val="28"/>
          <w:szCs w:val="28"/>
        </w:rPr>
        <w:t xml:space="preserve"> </w:t>
      </w:r>
      <w:r w:rsidRPr="008809F7">
        <w:rPr>
          <w:rFonts w:ascii="Times New Roman" w:hAnsi="Times New Roman" w:cs="Times New Roman"/>
          <w:sz w:val="28"/>
          <w:szCs w:val="28"/>
        </w:rPr>
        <w:t xml:space="preserve"> </w:t>
      </w:r>
    </w:p>
    <w:p w:rsidR="0018486D" w:rsidRDefault="0018486D" w:rsidP="0018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с</w:t>
      </w:r>
      <w:r w:rsidRPr="002E15B3">
        <w:rPr>
          <w:rFonts w:ascii="Times New Roman" w:eastAsia="Times New Roman" w:hAnsi="Times New Roman" w:cs="Times New Roman"/>
          <w:sz w:val="28"/>
          <w:szCs w:val="28"/>
        </w:rPr>
        <w:t>троительство детской игровой площадки в с.Званное Глушковского района Курской области</w:t>
      </w:r>
      <w:r>
        <w:rPr>
          <w:rFonts w:ascii="Times New Roman" w:hAnsi="Times New Roman" w:cs="Times New Roman"/>
          <w:sz w:val="28"/>
          <w:szCs w:val="28"/>
        </w:rPr>
        <w:t>;</w:t>
      </w:r>
    </w:p>
    <w:p w:rsidR="00496DFE" w:rsidRPr="006361CE" w:rsidRDefault="0018486D" w:rsidP="0018486D">
      <w:pPr>
        <w:spacing w:after="0" w:line="240" w:lineRule="auto"/>
        <w:jc w:val="both"/>
        <w:rPr>
          <w:rStyle w:val="ListLabel14"/>
        </w:rPr>
      </w:pPr>
      <w:r>
        <w:rPr>
          <w:rFonts w:ascii="Times New Roman" w:eastAsia="Times New Roman" w:hAnsi="Times New Roman" w:cs="Times New Roman"/>
          <w:sz w:val="28"/>
          <w:szCs w:val="28"/>
        </w:rPr>
        <w:t xml:space="preserve">- </w:t>
      </w:r>
      <w:r w:rsidR="00496DFE">
        <w:rPr>
          <w:rFonts w:ascii="Times New Roman" w:eastAsia="Times New Roman" w:hAnsi="Times New Roman" w:cs="Times New Roman"/>
          <w:sz w:val="28"/>
          <w:szCs w:val="28"/>
        </w:rPr>
        <w:t>о</w:t>
      </w:r>
      <w:r w:rsidR="00496DFE" w:rsidRPr="008809F7">
        <w:rPr>
          <w:rFonts w:ascii="Times New Roman" w:eastAsia="Times New Roman" w:hAnsi="Times New Roman" w:cs="Times New Roman"/>
          <w:sz w:val="28"/>
          <w:szCs w:val="28"/>
        </w:rPr>
        <w:t>рганизация освещения улиц в Званновском сельсовете с. Званное ул. Новоселовка Глушковский район</w:t>
      </w:r>
      <w:r>
        <w:rPr>
          <w:rFonts w:ascii="Times New Roman" w:eastAsia="Times New Roman" w:hAnsi="Times New Roman" w:cs="Times New Roman"/>
          <w:sz w:val="28"/>
          <w:szCs w:val="28"/>
        </w:rPr>
        <w:t>.</w:t>
      </w:r>
    </w:p>
    <w:p w:rsidR="007C58FE" w:rsidRPr="00331F65" w:rsidRDefault="00B7578C" w:rsidP="00331F65">
      <w:pPr>
        <w:spacing w:after="0" w:line="240" w:lineRule="auto"/>
        <w:ind w:firstLine="709"/>
        <w:jc w:val="both"/>
        <w:rPr>
          <w:rStyle w:val="ListLabel14"/>
        </w:rPr>
      </w:pPr>
      <w:r w:rsidRPr="00496DFE">
        <w:rPr>
          <w:rStyle w:val="ListLabel14"/>
        </w:rPr>
        <w:t>П</w:t>
      </w:r>
      <w:r w:rsidR="007C58FE" w:rsidRPr="00496DFE">
        <w:rPr>
          <w:rStyle w:val="ListLabel14"/>
        </w:rPr>
        <w:t>одпрограмму предполагается реализовать в один этап -  2020 - 202</w:t>
      </w:r>
      <w:r w:rsidR="0018486D">
        <w:rPr>
          <w:rStyle w:val="ListLabel14"/>
        </w:rPr>
        <w:t>2</w:t>
      </w:r>
      <w:r w:rsidR="007C58FE" w:rsidRPr="00496DFE">
        <w:rPr>
          <w:rStyle w:val="ListLabel14"/>
        </w:rPr>
        <w:t xml:space="preserve"> годы.</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rsidP="009F787F">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 xml:space="preserve">III. </w:t>
      </w:r>
      <w:r w:rsidR="009F787F">
        <w:rPr>
          <w:rFonts w:ascii="Times New Roman" w:hAnsi="Times New Roman" w:cs="Times New Roman"/>
          <w:b/>
          <w:bCs/>
          <w:sz w:val="28"/>
          <w:szCs w:val="28"/>
        </w:rPr>
        <w:t>О</w:t>
      </w:r>
      <w:r w:rsidRPr="003F12BF">
        <w:rPr>
          <w:rFonts w:ascii="Times New Roman" w:hAnsi="Times New Roman" w:cs="Times New Roman"/>
          <w:b/>
          <w:bCs/>
          <w:sz w:val="28"/>
          <w:szCs w:val="28"/>
        </w:rPr>
        <w:t>сновны</w:t>
      </w:r>
      <w:r w:rsidR="009F787F">
        <w:rPr>
          <w:rFonts w:ascii="Times New Roman" w:hAnsi="Times New Roman" w:cs="Times New Roman"/>
          <w:b/>
          <w:bCs/>
          <w:sz w:val="28"/>
          <w:szCs w:val="28"/>
        </w:rPr>
        <w:t>е</w:t>
      </w:r>
      <w:r w:rsidRPr="003F12BF">
        <w:rPr>
          <w:rFonts w:ascii="Times New Roman" w:hAnsi="Times New Roman" w:cs="Times New Roman"/>
          <w:b/>
          <w:bCs/>
          <w:sz w:val="28"/>
          <w:szCs w:val="28"/>
        </w:rPr>
        <w:t xml:space="preserve"> мероприяти</w:t>
      </w:r>
      <w:r w:rsidR="009F787F">
        <w:rPr>
          <w:rFonts w:ascii="Times New Roman" w:hAnsi="Times New Roman" w:cs="Times New Roman"/>
          <w:b/>
          <w:bCs/>
          <w:sz w:val="28"/>
          <w:szCs w:val="28"/>
        </w:rPr>
        <w:t>я</w:t>
      </w:r>
      <w:r w:rsidR="00C90F2C">
        <w:rPr>
          <w:rFonts w:ascii="Times New Roman" w:hAnsi="Times New Roman" w:cs="Times New Roman"/>
          <w:b/>
          <w:bCs/>
          <w:sz w:val="28"/>
          <w:szCs w:val="28"/>
        </w:rPr>
        <w:t xml:space="preserve">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line="240" w:lineRule="auto"/>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Основные мероприятия </w:t>
      </w:r>
      <w:r w:rsidR="00B74191">
        <w:rPr>
          <w:rStyle w:val="ListLabel14"/>
        </w:rPr>
        <w:t>п</w:t>
      </w:r>
      <w:r w:rsidRPr="00331F65">
        <w:rPr>
          <w:rStyle w:val="ListLabel14"/>
        </w:rPr>
        <w:t xml:space="preserve">одпрограммы направлены на достижение цели </w:t>
      </w:r>
      <w:r w:rsidR="00B74191">
        <w:rPr>
          <w:rStyle w:val="ListLabel14"/>
        </w:rPr>
        <w:t>п</w:t>
      </w:r>
      <w:r w:rsidRPr="00331F65">
        <w:rPr>
          <w:rStyle w:val="ListLabel1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331F65" w:rsidRDefault="000A49E9" w:rsidP="00331F65">
      <w:pPr>
        <w:spacing w:after="0" w:line="240" w:lineRule="auto"/>
        <w:ind w:firstLine="709"/>
        <w:jc w:val="both"/>
        <w:rPr>
          <w:rStyle w:val="ListLabel14"/>
        </w:rPr>
      </w:pPr>
      <w:r w:rsidRPr="00331F65">
        <w:rPr>
          <w:rStyle w:val="ListLabel14"/>
        </w:rPr>
        <w:t xml:space="preserve">Для достижения целей и решения задач </w:t>
      </w:r>
      <w:r w:rsidR="00B74191">
        <w:rPr>
          <w:rStyle w:val="ListLabel14"/>
        </w:rPr>
        <w:t>п</w:t>
      </w:r>
      <w:r w:rsidRPr="00331F65">
        <w:rPr>
          <w:rStyle w:val="ListLabel14"/>
        </w:rPr>
        <w:t>одпрограммы необходимо реализовать следующие основные мероприятия.</w:t>
      </w:r>
    </w:p>
    <w:p w:rsidR="000A49E9" w:rsidRPr="003F12BF" w:rsidRDefault="000A49E9">
      <w:pPr>
        <w:spacing w:after="0" w:line="240" w:lineRule="auto"/>
        <w:jc w:val="both"/>
        <w:rPr>
          <w:rFonts w:ascii="Times New Roman" w:hAnsi="Times New Roman" w:cs="Times New Roman"/>
          <w:sz w:val="28"/>
          <w:szCs w:val="28"/>
        </w:rPr>
      </w:pPr>
    </w:p>
    <w:p w:rsidR="000A49E9" w:rsidRPr="009F787F" w:rsidRDefault="000A49E9">
      <w:pPr>
        <w:spacing w:after="0" w:line="240" w:lineRule="auto"/>
        <w:jc w:val="center"/>
        <w:outlineLvl w:val="2"/>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Основное мероприятие 3.</w:t>
      </w:r>
      <w:r w:rsidR="00AD6D5C" w:rsidRPr="009F787F">
        <w:rPr>
          <w:rFonts w:ascii="Times New Roman" w:hAnsi="Times New Roman" w:cs="Times New Roman"/>
          <w:b/>
          <w:bCs/>
          <w:color w:val="000000" w:themeColor="text1"/>
          <w:sz w:val="28"/>
          <w:szCs w:val="28"/>
        </w:rPr>
        <w:t>1</w:t>
      </w:r>
    </w:p>
    <w:p w:rsidR="000A49E9" w:rsidRPr="009F787F" w:rsidRDefault="000A49E9">
      <w:pPr>
        <w:spacing w:after="0" w:line="240" w:lineRule="auto"/>
        <w:jc w:val="center"/>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«Благоустройство сельск</w:t>
      </w:r>
      <w:r w:rsidR="00447BE8">
        <w:rPr>
          <w:rFonts w:ascii="Times New Roman" w:hAnsi="Times New Roman" w:cs="Times New Roman"/>
          <w:b/>
          <w:bCs/>
          <w:color w:val="000000" w:themeColor="text1"/>
          <w:sz w:val="28"/>
          <w:szCs w:val="28"/>
        </w:rPr>
        <w:t>их</w:t>
      </w:r>
      <w:r w:rsidRPr="009F787F">
        <w:rPr>
          <w:rFonts w:ascii="Times New Roman" w:hAnsi="Times New Roman" w:cs="Times New Roman"/>
          <w:b/>
          <w:bCs/>
          <w:color w:val="000000" w:themeColor="text1"/>
          <w:sz w:val="28"/>
          <w:szCs w:val="28"/>
        </w:rPr>
        <w:t xml:space="preserve"> территори</w:t>
      </w:r>
      <w:r w:rsidR="00447BE8">
        <w:rPr>
          <w:rFonts w:ascii="Times New Roman" w:hAnsi="Times New Roman" w:cs="Times New Roman"/>
          <w:b/>
          <w:bCs/>
          <w:color w:val="000000" w:themeColor="text1"/>
          <w:sz w:val="28"/>
          <w:szCs w:val="28"/>
        </w:rPr>
        <w:t>й</w:t>
      </w:r>
      <w:r w:rsidR="009F787F" w:rsidRPr="009F787F">
        <w:rPr>
          <w:rFonts w:ascii="Times New Roman" w:hAnsi="Times New Roman" w:cs="Times New Roman"/>
          <w:b/>
          <w:bCs/>
          <w:color w:val="000000" w:themeColor="text1"/>
          <w:sz w:val="28"/>
          <w:szCs w:val="28"/>
        </w:rPr>
        <w:t xml:space="preserve"> </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Меро</w:t>
      </w:r>
      <w:r w:rsidR="0018486D">
        <w:rPr>
          <w:rStyle w:val="ListLabel14"/>
        </w:rPr>
        <w:t>приятия</w:t>
      </w:r>
      <w:r w:rsidR="009F787F">
        <w:rPr>
          <w:rStyle w:val="ListLabel14"/>
        </w:rPr>
        <w:t xml:space="preserve"> «Благоустройство сельской</w:t>
      </w:r>
      <w:r w:rsidRPr="00331F65">
        <w:rPr>
          <w:rStyle w:val="ListLabel14"/>
        </w:rPr>
        <w:t xml:space="preserve"> территори</w:t>
      </w:r>
      <w:r w:rsidR="0018486D">
        <w:rPr>
          <w:rStyle w:val="ListLabel14"/>
        </w:rPr>
        <w:t>й</w:t>
      </w: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w:t>
      </w:r>
      <w:r w:rsidR="00F21628">
        <w:rPr>
          <w:rStyle w:val="ListLabel14"/>
        </w:rPr>
        <w:t>ходных обязательств муниципального образования</w:t>
      </w:r>
      <w:r w:rsidR="008F4177" w:rsidRPr="00331F65">
        <w:rPr>
          <w:rStyle w:val="ListLabel14"/>
        </w:rPr>
        <w:t>, связанных с реализацией общественно</w:t>
      </w:r>
      <w:r w:rsidR="00C90F2C">
        <w:rPr>
          <w:rStyle w:val="ListLabel14"/>
        </w:rPr>
        <w:t xml:space="preserve"> </w:t>
      </w:r>
      <w:r w:rsidR="00F21628">
        <w:rPr>
          <w:rStyle w:val="ListLabel14"/>
        </w:rPr>
        <w:t>значимого</w:t>
      </w:r>
      <w:r w:rsidR="008F4177" w:rsidRPr="00331F65">
        <w:rPr>
          <w:rStyle w:val="ListLabel14"/>
        </w:rPr>
        <w:t xml:space="preserve"> проект</w:t>
      </w:r>
      <w:r w:rsidR="0018486D">
        <w:rPr>
          <w:rStyle w:val="ListLabel14"/>
        </w:rPr>
        <w:t>а по благоустройству сельских территорий</w:t>
      </w:r>
      <w:r w:rsidR="00810F11">
        <w:rPr>
          <w:rStyle w:val="ListLabel14"/>
        </w:rPr>
        <w:t xml:space="preserve"> </w:t>
      </w:r>
      <w:r w:rsidR="00F21628">
        <w:rPr>
          <w:rStyle w:val="ListLabel14"/>
        </w:rPr>
        <w:t>в рамках муниципальной</w:t>
      </w:r>
      <w:r w:rsidR="008F4177" w:rsidRPr="00331F65">
        <w:rPr>
          <w:rStyle w:val="ListLabel14"/>
        </w:rPr>
        <w:t xml:space="preserve"> программ</w:t>
      </w:r>
      <w:r w:rsidR="00F21628">
        <w:rPr>
          <w:rStyle w:val="ListLabel14"/>
        </w:rPr>
        <w:t>ы</w:t>
      </w:r>
      <w:r w:rsidR="008F4177" w:rsidRPr="00331F65">
        <w:rPr>
          <w:rStyle w:val="ListLabel14"/>
        </w:rPr>
        <w:t>,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Default="000A49E9" w:rsidP="00331F65">
      <w:pPr>
        <w:spacing w:after="0" w:line="240" w:lineRule="auto"/>
        <w:ind w:firstLine="709"/>
        <w:jc w:val="both"/>
        <w:rPr>
          <w:rStyle w:val="ListLabel14"/>
        </w:rPr>
      </w:pPr>
      <w:r w:rsidRPr="00331F65">
        <w:rPr>
          <w:rStyle w:val="ListLabel14"/>
        </w:rPr>
        <w:t>а) создание и</w:t>
      </w:r>
      <w:r w:rsidR="00FF39D5">
        <w:rPr>
          <w:rStyle w:val="ListLabel14"/>
        </w:rPr>
        <w:t xml:space="preserve"> обустройство </w:t>
      </w:r>
      <w:r w:rsidR="00496DFE">
        <w:rPr>
          <w:rStyle w:val="ListLabel14"/>
        </w:rPr>
        <w:t>детской игровой площадки</w:t>
      </w:r>
      <w:r w:rsidRPr="00331F65">
        <w:rPr>
          <w:rStyle w:val="ListLabel14"/>
        </w:rPr>
        <w:t>;</w:t>
      </w:r>
    </w:p>
    <w:p w:rsidR="00496DFE" w:rsidRPr="00331F65" w:rsidRDefault="00496DFE" w:rsidP="00331F65">
      <w:pPr>
        <w:spacing w:after="0" w:line="240" w:lineRule="auto"/>
        <w:ind w:firstLine="709"/>
        <w:jc w:val="both"/>
        <w:rPr>
          <w:rStyle w:val="ListLabel14"/>
        </w:rPr>
      </w:pPr>
      <w:r>
        <w:rPr>
          <w:rStyle w:val="ListLabel14"/>
        </w:rPr>
        <w:t>б) организация освещения территории, в том числе с использованием энергосберегающих технологий.</w:t>
      </w:r>
    </w:p>
    <w:p w:rsidR="00EE05E3" w:rsidRPr="00331F65" w:rsidRDefault="00EE05E3" w:rsidP="00331F65">
      <w:pPr>
        <w:spacing w:after="0" w:line="240" w:lineRule="auto"/>
        <w:ind w:firstLine="709"/>
        <w:jc w:val="both"/>
        <w:rPr>
          <w:rStyle w:val="ListLabel14"/>
        </w:rPr>
      </w:pPr>
      <w:r w:rsidRPr="00331F65">
        <w:rPr>
          <w:rStyle w:val="ListLabel1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Pr>
          <w:rStyle w:val="ListLabel14"/>
        </w:rPr>
        <w:t xml:space="preserve"> Администрацией </w:t>
      </w:r>
      <w:r w:rsidR="009A25D6">
        <w:rPr>
          <w:rStyle w:val="ListLabel14"/>
        </w:rPr>
        <w:t>Званновского</w:t>
      </w:r>
      <w:r w:rsidR="00F21628">
        <w:rPr>
          <w:rStyle w:val="ListLabel14"/>
        </w:rPr>
        <w:t xml:space="preserve"> сельсовета</w:t>
      </w:r>
      <w:r w:rsidR="00C90F2C">
        <w:rPr>
          <w:rStyle w:val="ListLabel14"/>
        </w:rPr>
        <w:t xml:space="preserve"> </w:t>
      </w:r>
      <w:r w:rsidR="0057170E">
        <w:rPr>
          <w:rStyle w:val="ListLabel14"/>
        </w:rPr>
        <w:t>и Комитетом АПК Курской области</w:t>
      </w:r>
      <w:r w:rsidRPr="00331F65">
        <w:rPr>
          <w:rStyle w:val="ListLabel14"/>
        </w:rPr>
        <w:t xml:space="preserve"> показателей результативности использования субсидий.</w:t>
      </w:r>
    </w:p>
    <w:p w:rsidR="000A49E9" w:rsidRPr="00331F65" w:rsidRDefault="000A49E9" w:rsidP="00331F65">
      <w:pPr>
        <w:spacing w:after="0" w:line="240" w:lineRule="auto"/>
        <w:ind w:firstLine="709"/>
        <w:jc w:val="both"/>
        <w:rPr>
          <w:rStyle w:val="ListLabel14"/>
        </w:rPr>
      </w:pPr>
      <w:r w:rsidRPr="00331F65">
        <w:rPr>
          <w:rStyle w:val="ListLabel14"/>
        </w:rPr>
        <w:t xml:space="preserve">Исполнителем основного мероприятия является </w:t>
      </w:r>
      <w:r w:rsidR="0057170E">
        <w:rPr>
          <w:rStyle w:val="ListLabel14"/>
        </w:rPr>
        <w:t xml:space="preserve">Администрация </w:t>
      </w:r>
      <w:r w:rsidR="009A25D6">
        <w:rPr>
          <w:rStyle w:val="ListLabel14"/>
        </w:rPr>
        <w:t>Званновского</w:t>
      </w:r>
      <w:r w:rsidR="0057170E">
        <w:rPr>
          <w:rStyle w:val="ListLabel14"/>
        </w:rPr>
        <w:t xml:space="preserve"> сельсовета Глушковского района</w:t>
      </w:r>
      <w:r w:rsidRPr="00331F65">
        <w:rPr>
          <w:rStyle w:val="ListLabel14"/>
        </w:rPr>
        <w:t>.</w:t>
      </w:r>
    </w:p>
    <w:p w:rsidR="0057170E" w:rsidRDefault="000A49E9" w:rsidP="00331F65">
      <w:pPr>
        <w:spacing w:after="0" w:line="240" w:lineRule="auto"/>
        <w:ind w:firstLine="709"/>
        <w:jc w:val="both"/>
        <w:rPr>
          <w:rStyle w:val="ListLabel14"/>
        </w:rPr>
      </w:pPr>
      <w:r w:rsidRPr="00331F65">
        <w:rPr>
          <w:rStyle w:val="ListLabel14"/>
        </w:rPr>
        <w:t xml:space="preserve">Срок реализации </w:t>
      </w:r>
      <w:r w:rsidR="00496DFE">
        <w:rPr>
          <w:rStyle w:val="ListLabel14"/>
        </w:rPr>
        <w:t>основного мероприятия: 2021</w:t>
      </w:r>
      <w:r w:rsidRPr="00331F65">
        <w:rPr>
          <w:rStyle w:val="ListLabel14"/>
        </w:rPr>
        <w:t xml:space="preserve"> год</w:t>
      </w:r>
      <w:r w:rsidR="0057170E">
        <w:rPr>
          <w:rStyle w:val="ListLabel14"/>
        </w:rPr>
        <w:t>.</w:t>
      </w:r>
    </w:p>
    <w:p w:rsidR="0001507E" w:rsidRPr="00331F65" w:rsidRDefault="0001507E" w:rsidP="00331F65">
      <w:pPr>
        <w:spacing w:after="0" w:line="240" w:lineRule="auto"/>
        <w:ind w:firstLine="709"/>
        <w:jc w:val="both"/>
        <w:rPr>
          <w:rStyle w:val="ListLabel14"/>
        </w:rPr>
      </w:pPr>
      <w:r w:rsidRPr="00331F65">
        <w:rPr>
          <w:rStyle w:val="ListLabel14"/>
        </w:rPr>
        <w:lastRenderedPageBreak/>
        <w:t>Ожидаемыми результатами реализации основного мероприятия является</w:t>
      </w:r>
      <w:r w:rsidR="009101EA" w:rsidRPr="00331F65">
        <w:rPr>
          <w:rStyle w:val="ListLabel14"/>
        </w:rPr>
        <w:t xml:space="preserve"> реализация  проект</w:t>
      </w:r>
      <w:r w:rsidR="0018486D">
        <w:rPr>
          <w:rStyle w:val="ListLabel14"/>
        </w:rPr>
        <w:t>ов</w:t>
      </w:r>
      <w:r w:rsidR="009101EA" w:rsidRPr="00331F65">
        <w:rPr>
          <w:rStyle w:val="ListLabel14"/>
        </w:rPr>
        <w:t xml:space="preserve"> по благоустройству сельск</w:t>
      </w:r>
      <w:r w:rsidR="00FF39D5">
        <w:rPr>
          <w:rStyle w:val="ListLabel14"/>
        </w:rPr>
        <w:t>ой</w:t>
      </w:r>
      <w:r w:rsidR="009101EA" w:rsidRPr="00331F65">
        <w:rPr>
          <w:rStyle w:val="ListLabel14"/>
        </w:rPr>
        <w:t xml:space="preserve"> территори</w:t>
      </w:r>
      <w:r w:rsidR="00FF39D5">
        <w:rPr>
          <w:rStyle w:val="ListLabel14"/>
        </w:rPr>
        <w:t>и</w:t>
      </w:r>
      <w:r w:rsidR="009101EA"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Нереализация основного мероприятия повлечет снижение качества жизни сельского населения.</w:t>
      </w:r>
    </w:p>
    <w:p w:rsidR="000A49E9" w:rsidRPr="00331F65" w:rsidRDefault="000A49E9" w:rsidP="00331F65">
      <w:pPr>
        <w:spacing w:after="0" w:line="240" w:lineRule="auto"/>
        <w:ind w:firstLine="709"/>
        <w:jc w:val="both"/>
        <w:rPr>
          <w:rStyle w:val="ListLabel14"/>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496DFE" w:rsidRDefault="00496DFE"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18486D" w:rsidRDefault="0018486D" w:rsidP="0057170E">
      <w:pPr>
        <w:pStyle w:val="afc"/>
        <w:jc w:val="right"/>
        <w:rPr>
          <w:rFonts w:ascii="Arial" w:hAnsi="Arial" w:cs="Arial"/>
          <w:sz w:val="24"/>
          <w:szCs w:val="24"/>
        </w:rPr>
      </w:pP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lastRenderedPageBreak/>
        <w:t>Приложение 1</w:t>
      </w:r>
    </w:p>
    <w:p w:rsidR="0057170E"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 муниципальной программе</w:t>
      </w:r>
    </w:p>
    <w:p w:rsidR="008D3674" w:rsidRPr="008C03A7" w:rsidRDefault="0057170E"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«Комп</w:t>
      </w:r>
      <w:r w:rsidR="008D3674" w:rsidRPr="008C03A7">
        <w:rPr>
          <w:rFonts w:ascii="Times New Roman" w:hAnsi="Times New Roman" w:cs="Times New Roman"/>
          <w:sz w:val="24"/>
          <w:szCs w:val="24"/>
        </w:rPr>
        <w:t xml:space="preserve">лексное развитие  территории </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муниципального образования «</w:t>
      </w:r>
      <w:r w:rsidR="009A25D6" w:rsidRPr="008C03A7">
        <w:rPr>
          <w:rFonts w:ascii="Times New Roman" w:hAnsi="Times New Roman" w:cs="Times New Roman"/>
          <w:sz w:val="24"/>
          <w:szCs w:val="24"/>
        </w:rPr>
        <w:t>Званновский</w:t>
      </w:r>
      <w:r w:rsidRPr="008C03A7">
        <w:rPr>
          <w:rFonts w:ascii="Times New Roman" w:hAnsi="Times New Roman" w:cs="Times New Roman"/>
          <w:sz w:val="24"/>
          <w:szCs w:val="24"/>
        </w:rPr>
        <w:t xml:space="preserve"> сельсовет»</w:t>
      </w:r>
    </w:p>
    <w:p w:rsidR="008D3674" w:rsidRPr="008C03A7" w:rsidRDefault="008D3674" w:rsidP="0057170E">
      <w:pPr>
        <w:pStyle w:val="afc"/>
        <w:jc w:val="right"/>
        <w:rPr>
          <w:rFonts w:ascii="Times New Roman" w:hAnsi="Times New Roman" w:cs="Times New Roman"/>
          <w:sz w:val="24"/>
          <w:szCs w:val="24"/>
        </w:rPr>
      </w:pPr>
      <w:r w:rsidRPr="008C03A7">
        <w:rPr>
          <w:rFonts w:ascii="Times New Roman" w:hAnsi="Times New Roman" w:cs="Times New Roman"/>
          <w:sz w:val="24"/>
          <w:szCs w:val="24"/>
        </w:rPr>
        <w:t>Глушковского района  Курской области</w:t>
      </w:r>
    </w:p>
    <w:p w:rsidR="000A49E9" w:rsidRPr="008C03A7" w:rsidRDefault="008D3674" w:rsidP="0057170E">
      <w:pPr>
        <w:pStyle w:val="afc"/>
        <w:jc w:val="right"/>
        <w:rPr>
          <w:rFonts w:ascii="Times New Roman" w:hAnsi="Times New Roman" w:cs="Times New Roman"/>
          <w:sz w:val="28"/>
          <w:szCs w:val="28"/>
        </w:rPr>
      </w:pPr>
      <w:r w:rsidRPr="008C03A7">
        <w:rPr>
          <w:rFonts w:ascii="Times New Roman" w:hAnsi="Times New Roman" w:cs="Times New Roman"/>
          <w:sz w:val="24"/>
          <w:szCs w:val="24"/>
        </w:rPr>
        <w:t>на 2020-2022 гг.</w:t>
      </w:r>
    </w:p>
    <w:p w:rsidR="00C964B6" w:rsidRPr="008C03A7" w:rsidRDefault="00C964B6" w:rsidP="008D3674">
      <w:pPr>
        <w:spacing w:after="0" w:line="240" w:lineRule="auto"/>
        <w:rPr>
          <w:rFonts w:ascii="Times New Roman" w:hAnsi="Times New Roman" w:cs="Times New Roman"/>
          <w:b/>
          <w:bCs/>
          <w:sz w:val="28"/>
          <w:szCs w:val="28"/>
        </w:rPr>
      </w:pPr>
    </w:p>
    <w:p w:rsidR="008D3674" w:rsidRPr="008C03A7" w:rsidRDefault="008D3674" w:rsidP="008D3674">
      <w:pPr>
        <w:spacing w:after="0" w:line="240" w:lineRule="auto"/>
        <w:jc w:val="center"/>
        <w:rPr>
          <w:rFonts w:ascii="Times New Roman" w:hAnsi="Times New Roman" w:cs="Times New Roman"/>
          <w:bCs/>
          <w:sz w:val="24"/>
          <w:szCs w:val="24"/>
        </w:rPr>
      </w:pPr>
    </w:p>
    <w:p w:rsidR="000A49E9" w:rsidRPr="008C03A7" w:rsidRDefault="000A49E9"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СВЕДЕНИЯ</w:t>
      </w:r>
    </w:p>
    <w:p w:rsidR="000A49E9" w:rsidRPr="008C03A7" w:rsidRDefault="0050743A" w:rsidP="008D3674">
      <w:pPr>
        <w:spacing w:after="0" w:line="240" w:lineRule="auto"/>
        <w:jc w:val="center"/>
        <w:rPr>
          <w:rFonts w:ascii="Times New Roman" w:hAnsi="Times New Roman" w:cs="Times New Roman"/>
          <w:bCs/>
          <w:sz w:val="24"/>
          <w:szCs w:val="24"/>
        </w:rPr>
      </w:pPr>
      <w:r w:rsidRPr="008C03A7">
        <w:rPr>
          <w:rFonts w:ascii="Times New Roman" w:hAnsi="Times New Roman" w:cs="Times New Roman"/>
          <w:bCs/>
          <w:sz w:val="24"/>
          <w:szCs w:val="24"/>
        </w:rPr>
        <w:t xml:space="preserve">о показателях (индикаторах)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Курской области «Комплексное развитие сельских территорий Курской области», подпрограмм </w:t>
      </w:r>
      <w:r w:rsidR="00A14FB0" w:rsidRPr="008C03A7">
        <w:rPr>
          <w:rFonts w:ascii="Times New Roman" w:hAnsi="Times New Roman" w:cs="Times New Roman"/>
          <w:bCs/>
          <w:sz w:val="24"/>
          <w:szCs w:val="24"/>
        </w:rPr>
        <w:t>муниципальной</w:t>
      </w:r>
      <w:r w:rsidRPr="008C03A7">
        <w:rPr>
          <w:rFonts w:ascii="Times New Roman" w:hAnsi="Times New Roman" w:cs="Times New Roman"/>
          <w:bCs/>
          <w:sz w:val="24"/>
          <w:szCs w:val="24"/>
        </w:rPr>
        <w:t xml:space="preserve"> программы и их значениях</w:t>
      </w:r>
    </w:p>
    <w:p w:rsidR="000A49E9" w:rsidRPr="008C03A7" w:rsidRDefault="000A49E9">
      <w:pPr>
        <w:spacing w:after="0" w:line="240" w:lineRule="auto"/>
        <w:jc w:val="center"/>
        <w:rPr>
          <w:rFonts w:ascii="Times New Roman" w:hAnsi="Times New Roman" w:cs="Times New Roman"/>
          <w:b/>
          <w:bCs/>
          <w:sz w:val="28"/>
          <w:szCs w:val="28"/>
        </w:rPr>
      </w:pPr>
    </w:p>
    <w:p w:rsidR="00AB43D6" w:rsidRDefault="00AB43D6">
      <w:pPr>
        <w:spacing w:after="0" w:line="240" w:lineRule="auto"/>
        <w:jc w:val="center"/>
        <w:rPr>
          <w:rFonts w:ascii="Times New Roman" w:hAnsi="Times New Roman" w:cs="Times New Roman"/>
          <w:b/>
          <w:bCs/>
          <w:sz w:val="28"/>
          <w:szCs w:val="28"/>
        </w:rPr>
      </w:pPr>
    </w:p>
    <w:p w:rsidR="0036572C" w:rsidRDefault="0036572C">
      <w:pPr>
        <w:spacing w:after="0" w:line="240" w:lineRule="auto"/>
        <w:jc w:val="center"/>
        <w:rPr>
          <w:rFonts w:ascii="Times New Roman" w:hAnsi="Times New Roman" w:cs="Times New Roman"/>
          <w:b/>
          <w:bCs/>
          <w:sz w:val="28"/>
          <w:szCs w:val="28"/>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075C8F" w:rsidTr="00477ABC">
        <w:trPr>
          <w:gridAfter w:val="4"/>
          <w:wAfter w:w="5552" w:type="dxa"/>
          <w:trHeight w:val="276"/>
        </w:trPr>
        <w:tc>
          <w:tcPr>
            <w:tcW w:w="654"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1831"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68"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A14FB0" w:rsidRPr="00075C8F" w:rsidTr="00477ABC">
        <w:tc>
          <w:tcPr>
            <w:tcW w:w="654" w:type="dxa"/>
            <w:vMerge/>
          </w:tcPr>
          <w:p w:rsidR="00A14FB0" w:rsidRPr="00075C8F" w:rsidRDefault="00A14FB0">
            <w:pPr>
              <w:spacing w:after="0" w:line="240" w:lineRule="auto"/>
              <w:jc w:val="both"/>
              <w:rPr>
                <w:rFonts w:ascii="Times New Roman" w:hAnsi="Times New Roman" w:cs="Times New Roman"/>
                <w:sz w:val="24"/>
                <w:szCs w:val="24"/>
              </w:rPr>
            </w:pPr>
          </w:p>
        </w:tc>
        <w:tc>
          <w:tcPr>
            <w:tcW w:w="1831" w:type="dxa"/>
            <w:vMerge/>
          </w:tcPr>
          <w:p w:rsidR="00A14FB0" w:rsidRPr="00075C8F" w:rsidRDefault="00A14FB0">
            <w:pPr>
              <w:spacing w:after="0" w:line="240" w:lineRule="auto"/>
              <w:jc w:val="both"/>
              <w:rPr>
                <w:rFonts w:ascii="Times New Roman" w:hAnsi="Times New Roman" w:cs="Times New Roman"/>
                <w:sz w:val="24"/>
                <w:szCs w:val="24"/>
              </w:rPr>
            </w:pPr>
          </w:p>
        </w:tc>
        <w:tc>
          <w:tcPr>
            <w:tcW w:w="1268" w:type="dxa"/>
            <w:vMerge/>
          </w:tcPr>
          <w:p w:rsidR="00A14FB0" w:rsidRPr="00075C8F"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075C8F" w:rsidRDefault="00A14FB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A14FB0" w:rsidRPr="00075C8F" w:rsidTr="00477ABC">
        <w:tc>
          <w:tcPr>
            <w:tcW w:w="654"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4" w:type="dxa"/>
            <w:tcBorders>
              <w:righ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p>
        </w:tc>
        <w:tc>
          <w:tcPr>
            <w:tcW w:w="1334" w:type="dxa"/>
            <w:tcBorders>
              <w:lef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4FB0" w:rsidRPr="00075C8F" w:rsidTr="00477ABC">
        <w:tc>
          <w:tcPr>
            <w:tcW w:w="654" w:type="dxa"/>
          </w:tcPr>
          <w:p w:rsidR="00A14FB0" w:rsidRPr="00075C8F" w:rsidRDefault="00AB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14FB0" w:rsidRPr="00075C8F">
              <w:rPr>
                <w:rFonts w:ascii="Times New Roman" w:hAnsi="Times New Roman" w:cs="Times New Roman"/>
                <w:sz w:val="24"/>
                <w:szCs w:val="24"/>
              </w:rPr>
              <w:t>.</w:t>
            </w:r>
          </w:p>
        </w:tc>
        <w:tc>
          <w:tcPr>
            <w:tcW w:w="1831" w:type="dxa"/>
          </w:tcPr>
          <w:p w:rsidR="00A14FB0" w:rsidRPr="00075C8F" w:rsidRDefault="00A14FB0" w:rsidP="00E52D27">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464" w:type="dxa"/>
            <w:tcBorders>
              <w:right w:val="single" w:sz="4" w:space="0" w:color="auto"/>
            </w:tcBorders>
          </w:tcPr>
          <w:p w:rsidR="00A14FB0" w:rsidRPr="00075C8F" w:rsidRDefault="00A14FB0" w:rsidP="00AB43D6">
            <w:pPr>
              <w:spacing w:after="0" w:line="240" w:lineRule="auto"/>
              <w:rPr>
                <w:rFonts w:ascii="Times New Roman" w:hAnsi="Times New Roman" w:cs="Times New Roman"/>
                <w:sz w:val="24"/>
                <w:szCs w:val="24"/>
              </w:rPr>
            </w:pPr>
          </w:p>
        </w:tc>
        <w:tc>
          <w:tcPr>
            <w:tcW w:w="1334" w:type="dxa"/>
            <w:tcBorders>
              <w:left w:val="single" w:sz="4" w:space="0" w:color="auto"/>
            </w:tcBorders>
          </w:tcPr>
          <w:p w:rsidR="00A14FB0" w:rsidRPr="00075C8F" w:rsidRDefault="008C03A7"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2" w:type="dxa"/>
          </w:tcPr>
          <w:p w:rsidR="00A14FB0" w:rsidRPr="00075C8F" w:rsidRDefault="008C03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A49E9" w:rsidRDefault="000A49E9">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D506BB" w:rsidRPr="00D506BB" w:rsidRDefault="000A49E9" w:rsidP="00AB43D6">
      <w:pPr>
        <w:spacing w:after="0" w:line="240" w:lineRule="auto"/>
        <w:ind w:left="10620"/>
      </w:pPr>
      <w:r>
        <w:br w:type="page"/>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lastRenderedPageBreak/>
        <w:t xml:space="preserve">Приложение </w:t>
      </w:r>
      <w:r w:rsidR="00696FCF">
        <w:rPr>
          <w:rFonts w:ascii="Times New Roman" w:hAnsi="Times New Roman" w:cs="Times New Roman"/>
          <w:sz w:val="28"/>
          <w:szCs w:val="28"/>
        </w:rPr>
        <w:t>2</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 муниципальной программе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«Комплексное развитие  территории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муниципального образования «</w:t>
      </w:r>
      <w:r w:rsidR="009A25D6">
        <w:rPr>
          <w:rFonts w:ascii="Times New Roman" w:hAnsi="Times New Roman" w:cs="Times New Roman"/>
          <w:sz w:val="28"/>
          <w:szCs w:val="28"/>
        </w:rPr>
        <w:t>Званновский</w:t>
      </w:r>
      <w:r w:rsidRPr="00CF4AFC">
        <w:rPr>
          <w:rFonts w:ascii="Times New Roman" w:hAnsi="Times New Roman" w:cs="Times New Roman"/>
          <w:sz w:val="28"/>
          <w:szCs w:val="28"/>
        </w:rPr>
        <w:t xml:space="preserve"> сельсовет»</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Глушковского района  Курской области</w:t>
      </w:r>
    </w:p>
    <w:p w:rsidR="000A49E9"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на 2020-2022 гг</w:t>
      </w:r>
      <w:r>
        <w:rPr>
          <w:rFonts w:ascii="Times New Roman" w:hAnsi="Times New Roman" w:cs="Times New Roman"/>
          <w:sz w:val="28"/>
          <w:szCs w:val="28"/>
        </w:rPr>
        <w:t>.</w:t>
      </w:r>
    </w:p>
    <w:p w:rsidR="00CF4AFC" w:rsidRDefault="00CF4AFC" w:rsidP="00CF4AFC">
      <w:pPr>
        <w:spacing w:after="0" w:line="240" w:lineRule="auto"/>
        <w:jc w:val="right"/>
        <w:outlineLvl w:val="0"/>
        <w:rPr>
          <w:rFonts w:ascii="Times New Roman" w:hAnsi="Times New Roman" w:cs="Times New Roman"/>
          <w:sz w:val="28"/>
          <w:szCs w:val="28"/>
        </w:rPr>
      </w:pPr>
    </w:p>
    <w:p w:rsidR="00A45329" w:rsidRPr="00104851"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 xml:space="preserve">ПЕРЕЧЕНЬ </w:t>
      </w:r>
    </w:p>
    <w:p w:rsidR="00A45329"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подпрограмм и основных мероприятий к муниципальной программе «Комплексное развитие сельской территории муниципального образования «</w:t>
      </w:r>
      <w:r w:rsidR="009A25D6">
        <w:rPr>
          <w:rFonts w:ascii="Times New Roman" w:hAnsi="Times New Roman" w:cs="Times New Roman"/>
          <w:bCs/>
          <w:sz w:val="28"/>
          <w:szCs w:val="28"/>
        </w:rPr>
        <w:t>Званновский</w:t>
      </w:r>
      <w:r w:rsidRPr="00104851">
        <w:rPr>
          <w:rFonts w:ascii="Times New Roman" w:hAnsi="Times New Roman" w:cs="Times New Roman"/>
          <w:bCs/>
          <w:sz w:val="28"/>
          <w:szCs w:val="28"/>
        </w:rPr>
        <w:t xml:space="preserve"> сельсовет» Глушковского района  Курской области»</w:t>
      </w:r>
    </w:p>
    <w:p w:rsidR="00104851" w:rsidRPr="00104851" w:rsidRDefault="00104851" w:rsidP="00A45329">
      <w:pPr>
        <w:spacing w:after="0" w:line="240" w:lineRule="auto"/>
        <w:jc w:val="center"/>
        <w:rPr>
          <w:rFonts w:ascii="Times New Roman" w:hAnsi="Times New Roman" w:cs="Times New Roman"/>
          <w:bCs/>
          <w:sz w:val="28"/>
          <w:szCs w:val="28"/>
        </w:rPr>
      </w:pPr>
    </w:p>
    <w:tbl>
      <w:tblPr>
        <w:tblStyle w:val="afb"/>
        <w:tblW w:w="10065" w:type="dxa"/>
        <w:tblInd w:w="-318" w:type="dxa"/>
        <w:tblBorders>
          <w:bottom w:val="none" w:sz="0" w:space="0" w:color="auto"/>
        </w:tblBorders>
        <w:tblLayout w:type="fixed"/>
        <w:tblLook w:val="04A0"/>
      </w:tblPr>
      <w:tblGrid>
        <w:gridCol w:w="675"/>
        <w:gridCol w:w="1311"/>
        <w:gridCol w:w="1275"/>
        <w:gridCol w:w="1134"/>
        <w:gridCol w:w="854"/>
        <w:gridCol w:w="1843"/>
        <w:gridCol w:w="1559"/>
        <w:gridCol w:w="1414"/>
      </w:tblGrid>
      <w:tr w:rsidR="00A45329" w:rsidRPr="00651313" w:rsidTr="00316548">
        <w:trPr>
          <w:trHeight w:val="293"/>
        </w:trPr>
        <w:tc>
          <w:tcPr>
            <w:tcW w:w="6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1311"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2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988" w:type="dxa"/>
            <w:gridSpan w:val="2"/>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1843" w:type="dxa"/>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w:t>
            </w:r>
            <w:r w:rsidR="009776AF">
              <w:rPr>
                <w:rFonts w:ascii="Times New Roman" w:hAnsi="Times New Roman" w:cs="Times New Roman"/>
                <w:sz w:val="23"/>
                <w:szCs w:val="23"/>
              </w:rPr>
              <w:t>-</w:t>
            </w:r>
            <w:r w:rsidRPr="00651313">
              <w:rPr>
                <w:rFonts w:ascii="Times New Roman" w:hAnsi="Times New Roman" w:cs="Times New Roman"/>
                <w:sz w:val="23"/>
                <w:szCs w:val="23"/>
              </w:rPr>
              <w:t>ный результат (краткое описание)</w:t>
            </w:r>
          </w:p>
        </w:tc>
        <w:tc>
          <w:tcPr>
            <w:tcW w:w="155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1414" w:type="dxa"/>
          </w:tcPr>
          <w:p w:rsidR="00A45329" w:rsidRPr="00651313" w:rsidRDefault="00A45329" w:rsidP="00316548">
            <w:pPr>
              <w:tabs>
                <w:tab w:val="left" w:pos="632"/>
              </w:tabs>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Связь с показателями государственной программы (подпрограммы)</w:t>
            </w:r>
          </w:p>
        </w:tc>
      </w:tr>
      <w:tr w:rsidR="00A45329" w:rsidRPr="00651313" w:rsidTr="00316548">
        <w:trPr>
          <w:trHeight w:val="293"/>
        </w:trPr>
        <w:tc>
          <w:tcPr>
            <w:tcW w:w="675" w:type="dxa"/>
            <w:vMerge/>
          </w:tcPr>
          <w:p w:rsidR="00A45329" w:rsidRPr="00651313" w:rsidRDefault="00A45329" w:rsidP="000D3F6E">
            <w:pPr>
              <w:rPr>
                <w:rFonts w:ascii="Times New Roman" w:hAnsi="Times New Roman" w:cs="Times New Roman"/>
                <w:sz w:val="23"/>
                <w:szCs w:val="23"/>
              </w:rPr>
            </w:pPr>
          </w:p>
        </w:tc>
        <w:tc>
          <w:tcPr>
            <w:tcW w:w="1311" w:type="dxa"/>
            <w:vMerge/>
          </w:tcPr>
          <w:p w:rsidR="00A45329" w:rsidRPr="00651313" w:rsidRDefault="00A45329" w:rsidP="000D3F6E">
            <w:pPr>
              <w:rPr>
                <w:rFonts w:ascii="Times New Roman" w:hAnsi="Times New Roman" w:cs="Times New Roman"/>
                <w:sz w:val="23"/>
                <w:szCs w:val="23"/>
              </w:rPr>
            </w:pPr>
          </w:p>
        </w:tc>
        <w:tc>
          <w:tcPr>
            <w:tcW w:w="1275" w:type="dxa"/>
            <w:vMerge/>
          </w:tcPr>
          <w:p w:rsidR="00A45329" w:rsidRPr="00651313" w:rsidRDefault="00A45329" w:rsidP="000D3F6E">
            <w:pPr>
              <w:rPr>
                <w:rFonts w:ascii="Times New Roman" w:hAnsi="Times New Roman" w:cs="Times New Roman"/>
                <w:sz w:val="23"/>
                <w:szCs w:val="23"/>
              </w:rPr>
            </w:pPr>
          </w:p>
        </w:tc>
        <w:tc>
          <w:tcPr>
            <w:tcW w:w="1134" w:type="dxa"/>
          </w:tcPr>
          <w:p w:rsidR="00A45329" w:rsidRPr="00651313" w:rsidRDefault="00835447" w:rsidP="00F05D8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w:t>
            </w:r>
            <w:r w:rsidR="00A45329" w:rsidRPr="00651313">
              <w:rPr>
                <w:rFonts w:ascii="Times New Roman" w:hAnsi="Times New Roman" w:cs="Times New Roman"/>
                <w:sz w:val="23"/>
                <w:szCs w:val="23"/>
              </w:rPr>
              <w:t>ачал</w:t>
            </w:r>
            <w:r w:rsidR="00F05D82">
              <w:rPr>
                <w:rFonts w:ascii="Times New Roman" w:hAnsi="Times New Roman" w:cs="Times New Roman"/>
                <w:sz w:val="23"/>
                <w:szCs w:val="23"/>
              </w:rPr>
              <w:t>о</w:t>
            </w:r>
            <w:r>
              <w:rPr>
                <w:rFonts w:ascii="Times New Roman" w:hAnsi="Times New Roman" w:cs="Times New Roman"/>
                <w:sz w:val="23"/>
                <w:szCs w:val="23"/>
              </w:rPr>
              <w:t xml:space="preserve"> </w:t>
            </w:r>
            <w:r w:rsidR="00A45329" w:rsidRPr="00651313">
              <w:rPr>
                <w:rFonts w:ascii="Times New Roman" w:hAnsi="Times New Roman" w:cs="Times New Roman"/>
                <w:sz w:val="23"/>
                <w:szCs w:val="23"/>
              </w:rPr>
              <w:t>реализа</w:t>
            </w:r>
            <w:r w:rsidR="00F05D82">
              <w:rPr>
                <w:rFonts w:ascii="Times New Roman" w:hAnsi="Times New Roman" w:cs="Times New Roman"/>
                <w:sz w:val="23"/>
                <w:szCs w:val="23"/>
              </w:rPr>
              <w:t>-</w:t>
            </w:r>
            <w:r w:rsidR="00A45329" w:rsidRPr="00651313">
              <w:rPr>
                <w:rFonts w:ascii="Times New Roman" w:hAnsi="Times New Roman" w:cs="Times New Roman"/>
                <w:sz w:val="23"/>
                <w:szCs w:val="23"/>
              </w:rPr>
              <w:t>ции</w:t>
            </w:r>
          </w:p>
        </w:tc>
        <w:tc>
          <w:tcPr>
            <w:tcW w:w="854" w:type="dxa"/>
          </w:tcPr>
          <w:p w:rsidR="00A45329" w:rsidRPr="00651313" w:rsidRDefault="00F05D82"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w:t>
            </w:r>
            <w:r w:rsidR="00A45329" w:rsidRPr="00651313">
              <w:rPr>
                <w:rFonts w:ascii="Times New Roman" w:hAnsi="Times New Roman" w:cs="Times New Roman"/>
                <w:sz w:val="23"/>
                <w:szCs w:val="23"/>
              </w:rPr>
              <w:t>кон</w:t>
            </w:r>
            <w:r>
              <w:rPr>
                <w:rFonts w:ascii="Times New Roman" w:hAnsi="Times New Roman" w:cs="Times New Roman"/>
                <w:sz w:val="23"/>
                <w:szCs w:val="23"/>
              </w:rPr>
              <w:t>-</w:t>
            </w:r>
            <w:r w:rsidR="00835447">
              <w:rPr>
                <w:rFonts w:ascii="Times New Roman" w:hAnsi="Times New Roman" w:cs="Times New Roman"/>
                <w:sz w:val="23"/>
                <w:szCs w:val="23"/>
              </w:rPr>
              <w:t>чание</w:t>
            </w:r>
            <w:r w:rsidR="00A45329" w:rsidRPr="00651313">
              <w:rPr>
                <w:rFonts w:ascii="Times New Roman" w:hAnsi="Times New Roman" w:cs="Times New Roman"/>
                <w:sz w:val="23"/>
                <w:szCs w:val="23"/>
              </w:rPr>
              <w:t xml:space="preserve"> реализации </w:t>
            </w:r>
          </w:p>
        </w:tc>
        <w:tc>
          <w:tcPr>
            <w:tcW w:w="1843" w:type="dxa"/>
          </w:tcPr>
          <w:p w:rsidR="00A45329" w:rsidRPr="00651313" w:rsidRDefault="00A45329" w:rsidP="000D3F6E">
            <w:pPr>
              <w:rPr>
                <w:rFonts w:ascii="Times New Roman" w:hAnsi="Times New Roman" w:cs="Times New Roman"/>
                <w:sz w:val="23"/>
                <w:szCs w:val="23"/>
              </w:rPr>
            </w:pPr>
          </w:p>
        </w:tc>
        <w:tc>
          <w:tcPr>
            <w:tcW w:w="1559" w:type="dxa"/>
          </w:tcPr>
          <w:p w:rsidR="00A45329" w:rsidRPr="00651313" w:rsidRDefault="00A45329" w:rsidP="000D3F6E">
            <w:pPr>
              <w:rPr>
                <w:rFonts w:ascii="Times New Roman" w:hAnsi="Times New Roman" w:cs="Times New Roman"/>
                <w:sz w:val="23"/>
                <w:szCs w:val="23"/>
              </w:rPr>
            </w:pPr>
          </w:p>
        </w:tc>
        <w:tc>
          <w:tcPr>
            <w:tcW w:w="1414" w:type="dxa"/>
          </w:tcPr>
          <w:p w:rsidR="00A45329" w:rsidRPr="00651313" w:rsidRDefault="00A45329" w:rsidP="000D3F6E">
            <w:pPr>
              <w:rPr>
                <w:rFonts w:ascii="Times New Roman" w:hAnsi="Times New Roman" w:cs="Times New Roman"/>
                <w:sz w:val="23"/>
                <w:szCs w:val="23"/>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81"/>
        <w:gridCol w:w="1560"/>
        <w:gridCol w:w="1275"/>
        <w:gridCol w:w="851"/>
        <w:gridCol w:w="879"/>
        <w:gridCol w:w="1588"/>
        <w:gridCol w:w="1304"/>
        <w:gridCol w:w="1927"/>
      </w:tblGrid>
      <w:tr w:rsidR="00A45329" w:rsidRPr="00651313" w:rsidTr="00F05D82">
        <w:trPr>
          <w:tblHeader/>
        </w:trPr>
        <w:tc>
          <w:tcPr>
            <w:tcW w:w="68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1560"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275"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85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7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1588"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1304"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1927"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A45329" w:rsidRPr="00075C8F" w:rsidTr="00F05D82">
        <w:tc>
          <w:tcPr>
            <w:tcW w:w="10065" w:type="dxa"/>
            <w:gridSpan w:val="8"/>
          </w:tcPr>
          <w:p w:rsidR="00A45329" w:rsidRPr="00075C8F" w:rsidRDefault="00A45329" w:rsidP="009776A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0A02CC" w:rsidTr="00F05D82">
        <w:tc>
          <w:tcPr>
            <w:tcW w:w="681" w:type="dxa"/>
          </w:tcPr>
          <w:p w:rsidR="00A45329" w:rsidRPr="000A02CC" w:rsidRDefault="00A45329" w:rsidP="000D3F6E">
            <w:pPr>
              <w:spacing w:after="0" w:line="240" w:lineRule="auto"/>
              <w:rPr>
                <w:rFonts w:ascii="Times New Roman" w:hAnsi="Times New Roman" w:cs="Times New Roman"/>
                <w:sz w:val="28"/>
                <w:szCs w:val="28"/>
              </w:rPr>
            </w:pPr>
          </w:p>
        </w:tc>
        <w:tc>
          <w:tcPr>
            <w:tcW w:w="1560" w:type="dxa"/>
          </w:tcPr>
          <w:p w:rsidR="00A45329" w:rsidRPr="000A02CC" w:rsidRDefault="00A45329" w:rsidP="00496DFE">
            <w:pPr>
              <w:spacing w:after="0" w:line="240" w:lineRule="auto"/>
              <w:rPr>
                <w:rFonts w:ascii="Times New Roman" w:hAnsi="Times New Roman" w:cs="Times New Roman"/>
                <w:sz w:val="24"/>
                <w:szCs w:val="24"/>
              </w:rPr>
            </w:pPr>
            <w:r w:rsidRPr="000A02CC">
              <w:rPr>
                <w:rFonts w:ascii="Times New Roman" w:hAnsi="Times New Roman" w:cs="Times New Roman"/>
                <w:sz w:val="24"/>
                <w:szCs w:val="24"/>
              </w:rPr>
              <w:t>Основное мероприятие  3.</w:t>
            </w:r>
            <w:r w:rsidR="009776AF">
              <w:rPr>
                <w:rFonts w:ascii="Times New Roman" w:hAnsi="Times New Roman" w:cs="Times New Roman"/>
                <w:sz w:val="24"/>
                <w:szCs w:val="24"/>
              </w:rPr>
              <w:t>1</w:t>
            </w:r>
            <w:r w:rsidR="0018486D">
              <w:rPr>
                <w:rFonts w:ascii="Times New Roman" w:hAnsi="Times New Roman" w:cs="Times New Roman"/>
                <w:sz w:val="24"/>
                <w:szCs w:val="24"/>
              </w:rPr>
              <w:t>«Благоустройство сельских</w:t>
            </w:r>
            <w:r w:rsidR="00FE1956">
              <w:rPr>
                <w:rFonts w:ascii="Times New Roman" w:hAnsi="Times New Roman" w:cs="Times New Roman"/>
                <w:sz w:val="24"/>
                <w:szCs w:val="24"/>
              </w:rPr>
              <w:t xml:space="preserve">  территории </w:t>
            </w:r>
          </w:p>
        </w:tc>
        <w:tc>
          <w:tcPr>
            <w:tcW w:w="1275" w:type="dxa"/>
          </w:tcPr>
          <w:p w:rsidR="00A45329"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96DFE">
              <w:rPr>
                <w:rFonts w:ascii="Times New Roman" w:hAnsi="Times New Roman" w:cs="Times New Roman"/>
                <w:sz w:val="24"/>
                <w:szCs w:val="24"/>
              </w:rPr>
              <w:t>Званновского</w:t>
            </w:r>
            <w:r>
              <w:rPr>
                <w:rFonts w:ascii="Times New Roman" w:hAnsi="Times New Roman" w:cs="Times New Roman"/>
                <w:sz w:val="24"/>
                <w:szCs w:val="24"/>
              </w:rPr>
              <w:t xml:space="preserve"> сельсовета</w:t>
            </w:r>
          </w:p>
          <w:p w:rsidR="009776AF" w:rsidRPr="000A02CC"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района</w:t>
            </w:r>
          </w:p>
        </w:tc>
        <w:tc>
          <w:tcPr>
            <w:tcW w:w="851" w:type="dxa"/>
          </w:tcPr>
          <w:p w:rsidR="00A45329" w:rsidRPr="000A02CC" w:rsidRDefault="00BD237C"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r w:rsidR="00A45329">
              <w:rPr>
                <w:rFonts w:ascii="Times New Roman" w:hAnsi="Times New Roman" w:cs="Times New Roman"/>
                <w:sz w:val="24"/>
                <w:szCs w:val="24"/>
              </w:rPr>
              <w:t xml:space="preserve"> г.</w:t>
            </w:r>
          </w:p>
        </w:tc>
        <w:tc>
          <w:tcPr>
            <w:tcW w:w="879" w:type="dxa"/>
          </w:tcPr>
          <w:p w:rsidR="00A45329" w:rsidRPr="000A02CC" w:rsidRDefault="00A45329" w:rsidP="009776AF">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BD237C">
              <w:rPr>
                <w:rFonts w:ascii="Times New Roman" w:hAnsi="Times New Roman" w:cs="Times New Roman"/>
                <w:sz w:val="24"/>
                <w:szCs w:val="24"/>
              </w:rPr>
              <w:t>0</w:t>
            </w:r>
            <w:r>
              <w:rPr>
                <w:rFonts w:ascii="Times New Roman" w:hAnsi="Times New Roman" w:cs="Times New Roman"/>
                <w:sz w:val="24"/>
                <w:szCs w:val="24"/>
              </w:rPr>
              <w:t xml:space="preserve"> г.</w:t>
            </w:r>
          </w:p>
        </w:tc>
        <w:tc>
          <w:tcPr>
            <w:tcW w:w="1588" w:type="dxa"/>
          </w:tcPr>
          <w:p w:rsidR="00A45329" w:rsidRPr="000A02CC" w:rsidRDefault="00A45329" w:rsidP="00977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w:t>
            </w:r>
            <w:r>
              <w:rPr>
                <w:rFonts w:ascii="Times New Roman" w:hAnsi="Times New Roman" w:cs="Times New Roman"/>
                <w:sz w:val="24"/>
                <w:szCs w:val="24"/>
              </w:rPr>
              <w:t>ов</w:t>
            </w:r>
            <w:r w:rsidRPr="000A02CC">
              <w:rPr>
                <w:rFonts w:ascii="Times New Roman" w:hAnsi="Times New Roman" w:cs="Times New Roman"/>
                <w:sz w:val="24"/>
                <w:szCs w:val="24"/>
              </w:rPr>
              <w:t xml:space="preserve"> по благоустройству сельских территорий </w:t>
            </w:r>
          </w:p>
        </w:tc>
        <w:tc>
          <w:tcPr>
            <w:tcW w:w="1304"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 предоставление субсидий по следующ</w:t>
            </w:r>
            <w:r w:rsidR="009776AF">
              <w:rPr>
                <w:rFonts w:ascii="Times New Roman" w:hAnsi="Times New Roman" w:cs="Times New Roman"/>
                <w:sz w:val="24"/>
                <w:szCs w:val="24"/>
              </w:rPr>
              <w:t>ему</w:t>
            </w:r>
            <w:r w:rsidRPr="000A02CC">
              <w:rPr>
                <w:rFonts w:ascii="Times New Roman" w:hAnsi="Times New Roman" w:cs="Times New Roman"/>
                <w:sz w:val="24"/>
                <w:szCs w:val="24"/>
              </w:rPr>
              <w:t xml:space="preserve"> направлени</w:t>
            </w:r>
            <w:r w:rsidR="009776AF">
              <w:rPr>
                <w:rFonts w:ascii="Times New Roman" w:hAnsi="Times New Roman" w:cs="Times New Roman"/>
                <w:sz w:val="24"/>
                <w:szCs w:val="24"/>
              </w:rPr>
              <w:t>ю</w:t>
            </w:r>
            <w:r w:rsidRPr="000A02CC">
              <w:rPr>
                <w:rFonts w:ascii="Times New Roman" w:hAnsi="Times New Roman" w:cs="Times New Roman"/>
                <w:sz w:val="24"/>
                <w:szCs w:val="24"/>
              </w:rPr>
              <w:t>:</w:t>
            </w:r>
          </w:p>
          <w:p w:rsidR="009776AF"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а) создание и обустройство </w:t>
            </w:r>
            <w:r w:rsidR="00447BE8">
              <w:rPr>
                <w:rFonts w:ascii="Times New Roman" w:hAnsi="Times New Roman" w:cs="Times New Roman"/>
                <w:sz w:val="24"/>
                <w:szCs w:val="24"/>
              </w:rPr>
              <w:t>детской игровой площадки</w:t>
            </w:r>
          </w:p>
          <w:p w:rsidR="00447BE8" w:rsidRPr="00447BE8" w:rsidRDefault="00447BE8"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 </w:t>
            </w:r>
            <w:r w:rsidRPr="00447BE8">
              <w:rPr>
                <w:rStyle w:val="ListLabel14"/>
                <w:sz w:val="24"/>
                <w:szCs w:val="24"/>
              </w:rPr>
              <w:t>организаци</w:t>
            </w:r>
            <w:r w:rsidRPr="00447BE8">
              <w:rPr>
                <w:rStyle w:val="ListLabel14"/>
                <w:sz w:val="24"/>
                <w:szCs w:val="24"/>
              </w:rPr>
              <w:lastRenderedPageBreak/>
              <w:t>я освещения территории, в том числе с использованием энергосберегающих технологий</w:t>
            </w:r>
          </w:p>
          <w:p w:rsidR="00316548" w:rsidRDefault="00316548" w:rsidP="000D3F6E">
            <w:pPr>
              <w:spacing w:after="0" w:line="240" w:lineRule="auto"/>
              <w:jc w:val="center"/>
              <w:rPr>
                <w:rFonts w:ascii="Times New Roman" w:hAnsi="Times New Roman" w:cs="Times New Roman"/>
                <w:sz w:val="24"/>
                <w:szCs w:val="24"/>
              </w:rPr>
            </w:pPr>
          </w:p>
          <w:p w:rsidR="00A45329" w:rsidRPr="000A02CC" w:rsidRDefault="00A45329" w:rsidP="000D3F6E">
            <w:pPr>
              <w:spacing w:after="0" w:line="240" w:lineRule="auto"/>
              <w:jc w:val="center"/>
              <w:rPr>
                <w:rFonts w:ascii="Times New Roman" w:hAnsi="Times New Roman" w:cs="Times New Roman"/>
                <w:sz w:val="24"/>
                <w:szCs w:val="24"/>
              </w:rPr>
            </w:pPr>
          </w:p>
        </w:tc>
        <w:tc>
          <w:tcPr>
            <w:tcW w:w="1927"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обеспечивает достижение показателя 1,</w:t>
            </w:r>
            <w:r>
              <w:rPr>
                <w:rFonts w:ascii="Times New Roman" w:hAnsi="Times New Roman" w:cs="Times New Roman"/>
                <w:sz w:val="24"/>
                <w:szCs w:val="24"/>
              </w:rPr>
              <w:t xml:space="preserve"> указанного в приложении № 1 к </w:t>
            </w:r>
            <w:r w:rsidR="00316548">
              <w:rPr>
                <w:rFonts w:ascii="Times New Roman" w:hAnsi="Times New Roman" w:cs="Times New Roman"/>
                <w:sz w:val="24"/>
                <w:szCs w:val="24"/>
              </w:rPr>
              <w:t>муниципальной</w:t>
            </w:r>
            <w:r w:rsidRPr="000A02CC">
              <w:rPr>
                <w:rFonts w:ascii="Times New Roman" w:hAnsi="Times New Roman" w:cs="Times New Roman"/>
                <w:sz w:val="24"/>
                <w:szCs w:val="24"/>
              </w:rPr>
              <w:t xml:space="preserve"> программе</w:t>
            </w:r>
          </w:p>
          <w:p w:rsidR="00A45329" w:rsidRPr="000A02CC" w:rsidRDefault="00A45329" w:rsidP="000D3F6E">
            <w:pPr>
              <w:spacing w:after="0" w:line="240" w:lineRule="auto"/>
              <w:jc w:val="center"/>
              <w:rPr>
                <w:rFonts w:ascii="Times New Roman" w:hAnsi="Times New Roman" w:cs="Times New Roman"/>
                <w:sz w:val="24"/>
                <w:szCs w:val="24"/>
              </w:rPr>
            </w:pPr>
          </w:p>
        </w:tc>
      </w:tr>
    </w:tbl>
    <w:p w:rsidR="00CF4AFC" w:rsidRPr="00BA21EF" w:rsidRDefault="00CF4AFC" w:rsidP="00CF4AFC">
      <w:pPr>
        <w:spacing w:after="0" w:line="240" w:lineRule="auto"/>
        <w:jc w:val="center"/>
        <w:outlineLvl w:val="0"/>
        <w:rPr>
          <w:rFonts w:ascii="Times New Roman" w:hAnsi="Times New Roman" w:cs="Times New Roman"/>
          <w:sz w:val="28"/>
          <w:szCs w:val="28"/>
        </w:rPr>
      </w:pPr>
    </w:p>
    <w:sectPr w:rsidR="00CF4AFC" w:rsidRPr="00BA21EF" w:rsidSect="00316548">
      <w:headerReference w:type="default" r:id="rId20"/>
      <w:pgSz w:w="11906" w:h="16838"/>
      <w:pgMar w:top="1134" w:right="707" w:bottom="1134" w:left="1701"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BA" w:rsidRDefault="000519BA">
      <w:pPr>
        <w:spacing w:after="0" w:line="240" w:lineRule="auto"/>
      </w:pPr>
      <w:r>
        <w:separator/>
      </w:r>
    </w:p>
  </w:endnote>
  <w:endnote w:type="continuationSeparator" w:id="1">
    <w:p w:rsidR="000519BA" w:rsidRDefault="00051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BA" w:rsidRDefault="000519BA">
      <w:pPr>
        <w:spacing w:after="0" w:line="240" w:lineRule="auto"/>
      </w:pPr>
      <w:r>
        <w:separator/>
      </w:r>
    </w:p>
  </w:footnote>
  <w:footnote w:type="continuationSeparator" w:id="1">
    <w:p w:rsidR="000519BA" w:rsidRDefault="00051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396E55">
    <w:pPr>
      <w:pStyle w:val="ac"/>
      <w:jc w:val="center"/>
    </w:pPr>
    <w:r>
      <w:fldChar w:fldCharType="begin"/>
    </w:r>
    <w:r w:rsidR="00722493">
      <w:instrText>PAGE</w:instrText>
    </w:r>
    <w:r>
      <w:fldChar w:fldCharType="separate"/>
    </w:r>
    <w:r w:rsidR="00C52102">
      <w:rPr>
        <w:noProof/>
      </w:rPr>
      <w:t>12</w:t>
    </w:r>
    <w:r>
      <w:rPr>
        <w:noProof/>
      </w:rPr>
      <w:fldChar w:fldCharType="end"/>
    </w:r>
  </w:p>
  <w:p w:rsidR="00722493" w:rsidRDefault="007224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45058"/>
  </w:hdrShapeDefaults>
  <w:footnotePr>
    <w:footnote w:id="0"/>
    <w:footnote w:id="1"/>
  </w:footnotePr>
  <w:endnotePr>
    <w:endnote w:id="0"/>
    <w:endnote w:id="1"/>
  </w:endnotePr>
  <w:compat/>
  <w:rsids>
    <w:rsidRoot w:val="008C1638"/>
    <w:rsid w:val="00001450"/>
    <w:rsid w:val="00002915"/>
    <w:rsid w:val="00002C17"/>
    <w:rsid w:val="00004DE2"/>
    <w:rsid w:val="00005673"/>
    <w:rsid w:val="0000579C"/>
    <w:rsid w:val="0001396C"/>
    <w:rsid w:val="0001507E"/>
    <w:rsid w:val="00015559"/>
    <w:rsid w:val="0001557F"/>
    <w:rsid w:val="0002073C"/>
    <w:rsid w:val="00020CB5"/>
    <w:rsid w:val="00022B7F"/>
    <w:rsid w:val="000234B9"/>
    <w:rsid w:val="00023C46"/>
    <w:rsid w:val="00030301"/>
    <w:rsid w:val="000409FD"/>
    <w:rsid w:val="00042282"/>
    <w:rsid w:val="000434A1"/>
    <w:rsid w:val="00045EC0"/>
    <w:rsid w:val="00051435"/>
    <w:rsid w:val="000519BA"/>
    <w:rsid w:val="00053DD1"/>
    <w:rsid w:val="00060877"/>
    <w:rsid w:val="000631B7"/>
    <w:rsid w:val="00066341"/>
    <w:rsid w:val="0007453B"/>
    <w:rsid w:val="00074C97"/>
    <w:rsid w:val="00075C8F"/>
    <w:rsid w:val="00080CD9"/>
    <w:rsid w:val="000824C9"/>
    <w:rsid w:val="000832A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4851"/>
    <w:rsid w:val="001051B6"/>
    <w:rsid w:val="00111EB5"/>
    <w:rsid w:val="00112C8C"/>
    <w:rsid w:val="001145AF"/>
    <w:rsid w:val="00115880"/>
    <w:rsid w:val="001172FA"/>
    <w:rsid w:val="00120C59"/>
    <w:rsid w:val="00123E24"/>
    <w:rsid w:val="00125DCA"/>
    <w:rsid w:val="00135BB5"/>
    <w:rsid w:val="00137EA1"/>
    <w:rsid w:val="00141422"/>
    <w:rsid w:val="0014280B"/>
    <w:rsid w:val="0014567A"/>
    <w:rsid w:val="00152C3C"/>
    <w:rsid w:val="00166800"/>
    <w:rsid w:val="00170858"/>
    <w:rsid w:val="001717D1"/>
    <w:rsid w:val="00175DD3"/>
    <w:rsid w:val="00176270"/>
    <w:rsid w:val="0018486D"/>
    <w:rsid w:val="001957F6"/>
    <w:rsid w:val="00195848"/>
    <w:rsid w:val="001A7F9B"/>
    <w:rsid w:val="001B3232"/>
    <w:rsid w:val="001B6950"/>
    <w:rsid w:val="001C4E59"/>
    <w:rsid w:val="001C590B"/>
    <w:rsid w:val="001C6715"/>
    <w:rsid w:val="001D4D9C"/>
    <w:rsid w:val="001D5457"/>
    <w:rsid w:val="001D6CF9"/>
    <w:rsid w:val="001E056C"/>
    <w:rsid w:val="001E1E2A"/>
    <w:rsid w:val="001E2A8C"/>
    <w:rsid w:val="001E6234"/>
    <w:rsid w:val="001F6DFC"/>
    <w:rsid w:val="0020088A"/>
    <w:rsid w:val="002039D9"/>
    <w:rsid w:val="002224C5"/>
    <w:rsid w:val="00222FA0"/>
    <w:rsid w:val="00230D66"/>
    <w:rsid w:val="00232383"/>
    <w:rsid w:val="00232438"/>
    <w:rsid w:val="002334B3"/>
    <w:rsid w:val="00235581"/>
    <w:rsid w:val="00235DFE"/>
    <w:rsid w:val="00236C92"/>
    <w:rsid w:val="0024220C"/>
    <w:rsid w:val="00251A1C"/>
    <w:rsid w:val="0025305D"/>
    <w:rsid w:val="00256317"/>
    <w:rsid w:val="00257B20"/>
    <w:rsid w:val="00257BD2"/>
    <w:rsid w:val="0026365B"/>
    <w:rsid w:val="002669A1"/>
    <w:rsid w:val="00270157"/>
    <w:rsid w:val="0027499F"/>
    <w:rsid w:val="00274C4D"/>
    <w:rsid w:val="00276AB9"/>
    <w:rsid w:val="00277187"/>
    <w:rsid w:val="00277C3C"/>
    <w:rsid w:val="002801A2"/>
    <w:rsid w:val="0028125E"/>
    <w:rsid w:val="002840E4"/>
    <w:rsid w:val="00285761"/>
    <w:rsid w:val="0028776C"/>
    <w:rsid w:val="00294BDD"/>
    <w:rsid w:val="002A24A4"/>
    <w:rsid w:val="002B1542"/>
    <w:rsid w:val="002B1949"/>
    <w:rsid w:val="002B2911"/>
    <w:rsid w:val="002C698C"/>
    <w:rsid w:val="002D0EB1"/>
    <w:rsid w:val="002D3452"/>
    <w:rsid w:val="002D3B68"/>
    <w:rsid w:val="002D7611"/>
    <w:rsid w:val="002E15B3"/>
    <w:rsid w:val="002E224C"/>
    <w:rsid w:val="002E297F"/>
    <w:rsid w:val="002E683D"/>
    <w:rsid w:val="002E6BFE"/>
    <w:rsid w:val="002F2572"/>
    <w:rsid w:val="002F552A"/>
    <w:rsid w:val="00305374"/>
    <w:rsid w:val="00305722"/>
    <w:rsid w:val="00306193"/>
    <w:rsid w:val="0030654E"/>
    <w:rsid w:val="00307144"/>
    <w:rsid w:val="003119C6"/>
    <w:rsid w:val="00313C2A"/>
    <w:rsid w:val="00314E19"/>
    <w:rsid w:val="00316547"/>
    <w:rsid w:val="00316548"/>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3FE"/>
    <w:rsid w:val="003619AB"/>
    <w:rsid w:val="00362959"/>
    <w:rsid w:val="0036374B"/>
    <w:rsid w:val="00365339"/>
    <w:rsid w:val="0036572C"/>
    <w:rsid w:val="00365D0D"/>
    <w:rsid w:val="00370C33"/>
    <w:rsid w:val="00372396"/>
    <w:rsid w:val="00373310"/>
    <w:rsid w:val="00375751"/>
    <w:rsid w:val="00376631"/>
    <w:rsid w:val="00383DF5"/>
    <w:rsid w:val="00385C09"/>
    <w:rsid w:val="00394E3D"/>
    <w:rsid w:val="003961CC"/>
    <w:rsid w:val="00396E55"/>
    <w:rsid w:val="003A1A7D"/>
    <w:rsid w:val="003B04A6"/>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1656"/>
    <w:rsid w:val="004053CF"/>
    <w:rsid w:val="00412742"/>
    <w:rsid w:val="00416C9B"/>
    <w:rsid w:val="00423484"/>
    <w:rsid w:val="004246DA"/>
    <w:rsid w:val="00424869"/>
    <w:rsid w:val="00431B3E"/>
    <w:rsid w:val="0043334A"/>
    <w:rsid w:val="004361E2"/>
    <w:rsid w:val="004379BB"/>
    <w:rsid w:val="00443AB4"/>
    <w:rsid w:val="00443B63"/>
    <w:rsid w:val="00447BE8"/>
    <w:rsid w:val="00451318"/>
    <w:rsid w:val="00453E4B"/>
    <w:rsid w:val="00461C2A"/>
    <w:rsid w:val="00461CC4"/>
    <w:rsid w:val="00464782"/>
    <w:rsid w:val="0046718C"/>
    <w:rsid w:val="00467581"/>
    <w:rsid w:val="00474305"/>
    <w:rsid w:val="0047689C"/>
    <w:rsid w:val="00477449"/>
    <w:rsid w:val="00477ABC"/>
    <w:rsid w:val="00485494"/>
    <w:rsid w:val="004912B0"/>
    <w:rsid w:val="00494F94"/>
    <w:rsid w:val="00495597"/>
    <w:rsid w:val="00496DFE"/>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87130"/>
    <w:rsid w:val="00590203"/>
    <w:rsid w:val="005903D4"/>
    <w:rsid w:val="005906C8"/>
    <w:rsid w:val="005942A3"/>
    <w:rsid w:val="00594B2B"/>
    <w:rsid w:val="00596E8C"/>
    <w:rsid w:val="005A1F3D"/>
    <w:rsid w:val="005A2FD9"/>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76"/>
    <w:rsid w:val="005E0620"/>
    <w:rsid w:val="005E5D38"/>
    <w:rsid w:val="005F42C4"/>
    <w:rsid w:val="005F68F9"/>
    <w:rsid w:val="005F6C6A"/>
    <w:rsid w:val="005F7EFF"/>
    <w:rsid w:val="006004B3"/>
    <w:rsid w:val="00602B41"/>
    <w:rsid w:val="00603DAB"/>
    <w:rsid w:val="00604F91"/>
    <w:rsid w:val="00605477"/>
    <w:rsid w:val="0060599D"/>
    <w:rsid w:val="00611ACF"/>
    <w:rsid w:val="00614E37"/>
    <w:rsid w:val="00615C37"/>
    <w:rsid w:val="00616F6D"/>
    <w:rsid w:val="00623A8C"/>
    <w:rsid w:val="00624951"/>
    <w:rsid w:val="00625BE7"/>
    <w:rsid w:val="0063585C"/>
    <w:rsid w:val="006361CE"/>
    <w:rsid w:val="00637673"/>
    <w:rsid w:val="00637EA3"/>
    <w:rsid w:val="00640D75"/>
    <w:rsid w:val="006410EE"/>
    <w:rsid w:val="00651313"/>
    <w:rsid w:val="0065263C"/>
    <w:rsid w:val="00660628"/>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E2FD4"/>
    <w:rsid w:val="006E494B"/>
    <w:rsid w:val="006E74C0"/>
    <w:rsid w:val="006F0AED"/>
    <w:rsid w:val="006F6833"/>
    <w:rsid w:val="007019EC"/>
    <w:rsid w:val="00703E27"/>
    <w:rsid w:val="007048F7"/>
    <w:rsid w:val="0070716A"/>
    <w:rsid w:val="0071039A"/>
    <w:rsid w:val="007127AD"/>
    <w:rsid w:val="00716BA5"/>
    <w:rsid w:val="0071741F"/>
    <w:rsid w:val="007174CA"/>
    <w:rsid w:val="00722493"/>
    <w:rsid w:val="007242A0"/>
    <w:rsid w:val="00724697"/>
    <w:rsid w:val="00726363"/>
    <w:rsid w:val="00732BDA"/>
    <w:rsid w:val="00737151"/>
    <w:rsid w:val="007377AB"/>
    <w:rsid w:val="0074448A"/>
    <w:rsid w:val="00750543"/>
    <w:rsid w:val="0075140E"/>
    <w:rsid w:val="007543B5"/>
    <w:rsid w:val="0075474C"/>
    <w:rsid w:val="00756239"/>
    <w:rsid w:val="00757B53"/>
    <w:rsid w:val="007631E0"/>
    <w:rsid w:val="00771787"/>
    <w:rsid w:val="0077293B"/>
    <w:rsid w:val="00772A06"/>
    <w:rsid w:val="00772A3E"/>
    <w:rsid w:val="0077374A"/>
    <w:rsid w:val="00774072"/>
    <w:rsid w:val="00776567"/>
    <w:rsid w:val="007849A5"/>
    <w:rsid w:val="00787616"/>
    <w:rsid w:val="00791BEB"/>
    <w:rsid w:val="00794E2E"/>
    <w:rsid w:val="007A1270"/>
    <w:rsid w:val="007A411E"/>
    <w:rsid w:val="007A6932"/>
    <w:rsid w:val="007B214F"/>
    <w:rsid w:val="007B3674"/>
    <w:rsid w:val="007B3A6E"/>
    <w:rsid w:val="007B6733"/>
    <w:rsid w:val="007C00EB"/>
    <w:rsid w:val="007C1EDC"/>
    <w:rsid w:val="007C58FE"/>
    <w:rsid w:val="007C7F85"/>
    <w:rsid w:val="007D0816"/>
    <w:rsid w:val="007D47A0"/>
    <w:rsid w:val="007D7B7D"/>
    <w:rsid w:val="007E1423"/>
    <w:rsid w:val="007E1D98"/>
    <w:rsid w:val="007E553C"/>
    <w:rsid w:val="007E64EB"/>
    <w:rsid w:val="007E72B8"/>
    <w:rsid w:val="007F2D56"/>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35447"/>
    <w:rsid w:val="008360FE"/>
    <w:rsid w:val="00840AD3"/>
    <w:rsid w:val="00840DD2"/>
    <w:rsid w:val="00844AE4"/>
    <w:rsid w:val="00847316"/>
    <w:rsid w:val="00850D71"/>
    <w:rsid w:val="00852FD4"/>
    <w:rsid w:val="00854E72"/>
    <w:rsid w:val="008570C2"/>
    <w:rsid w:val="00860B85"/>
    <w:rsid w:val="00860E21"/>
    <w:rsid w:val="00864D73"/>
    <w:rsid w:val="00864F11"/>
    <w:rsid w:val="00866CEA"/>
    <w:rsid w:val="008708ED"/>
    <w:rsid w:val="0087589B"/>
    <w:rsid w:val="00876616"/>
    <w:rsid w:val="008809F7"/>
    <w:rsid w:val="00880A36"/>
    <w:rsid w:val="008824D5"/>
    <w:rsid w:val="008826AA"/>
    <w:rsid w:val="008834A1"/>
    <w:rsid w:val="008839EC"/>
    <w:rsid w:val="008933F7"/>
    <w:rsid w:val="00896CBA"/>
    <w:rsid w:val="008A01D4"/>
    <w:rsid w:val="008A319F"/>
    <w:rsid w:val="008A7B30"/>
    <w:rsid w:val="008B21F0"/>
    <w:rsid w:val="008B4FCD"/>
    <w:rsid w:val="008B5E1E"/>
    <w:rsid w:val="008B71CE"/>
    <w:rsid w:val="008C03A7"/>
    <w:rsid w:val="008C1638"/>
    <w:rsid w:val="008C1B84"/>
    <w:rsid w:val="008C39D4"/>
    <w:rsid w:val="008C4DA9"/>
    <w:rsid w:val="008D1A87"/>
    <w:rsid w:val="008D3674"/>
    <w:rsid w:val="008D3EF4"/>
    <w:rsid w:val="008D70F9"/>
    <w:rsid w:val="008D717A"/>
    <w:rsid w:val="008E04E4"/>
    <w:rsid w:val="008E4C25"/>
    <w:rsid w:val="008F4177"/>
    <w:rsid w:val="008F7EA2"/>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776AF"/>
    <w:rsid w:val="0097782F"/>
    <w:rsid w:val="00977B50"/>
    <w:rsid w:val="00985824"/>
    <w:rsid w:val="00985D37"/>
    <w:rsid w:val="00986435"/>
    <w:rsid w:val="00986B9A"/>
    <w:rsid w:val="00987112"/>
    <w:rsid w:val="00987202"/>
    <w:rsid w:val="00992307"/>
    <w:rsid w:val="00996769"/>
    <w:rsid w:val="009A25D6"/>
    <w:rsid w:val="009A4213"/>
    <w:rsid w:val="009B54CD"/>
    <w:rsid w:val="009B5EEC"/>
    <w:rsid w:val="009B7B9E"/>
    <w:rsid w:val="009D1B74"/>
    <w:rsid w:val="009D27D4"/>
    <w:rsid w:val="009E453C"/>
    <w:rsid w:val="009E6597"/>
    <w:rsid w:val="009F1E10"/>
    <w:rsid w:val="009F4288"/>
    <w:rsid w:val="009F787F"/>
    <w:rsid w:val="00A0220E"/>
    <w:rsid w:val="00A100F9"/>
    <w:rsid w:val="00A10577"/>
    <w:rsid w:val="00A14FB0"/>
    <w:rsid w:val="00A17685"/>
    <w:rsid w:val="00A177C1"/>
    <w:rsid w:val="00A20840"/>
    <w:rsid w:val="00A23B37"/>
    <w:rsid w:val="00A243EF"/>
    <w:rsid w:val="00A24DEB"/>
    <w:rsid w:val="00A26429"/>
    <w:rsid w:val="00A26AB8"/>
    <w:rsid w:val="00A27BCD"/>
    <w:rsid w:val="00A30B4E"/>
    <w:rsid w:val="00A3213D"/>
    <w:rsid w:val="00A44AA2"/>
    <w:rsid w:val="00A45329"/>
    <w:rsid w:val="00A47338"/>
    <w:rsid w:val="00A51FC9"/>
    <w:rsid w:val="00A52AFE"/>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1A07"/>
    <w:rsid w:val="00B015D6"/>
    <w:rsid w:val="00B01683"/>
    <w:rsid w:val="00B039D9"/>
    <w:rsid w:val="00B052EC"/>
    <w:rsid w:val="00B05B4C"/>
    <w:rsid w:val="00B07B41"/>
    <w:rsid w:val="00B1123B"/>
    <w:rsid w:val="00B12F18"/>
    <w:rsid w:val="00B1471C"/>
    <w:rsid w:val="00B2092C"/>
    <w:rsid w:val="00B26E99"/>
    <w:rsid w:val="00B4171C"/>
    <w:rsid w:val="00B44FA8"/>
    <w:rsid w:val="00B454BE"/>
    <w:rsid w:val="00B55CA7"/>
    <w:rsid w:val="00B562BE"/>
    <w:rsid w:val="00B60708"/>
    <w:rsid w:val="00B62122"/>
    <w:rsid w:val="00B635A9"/>
    <w:rsid w:val="00B640D7"/>
    <w:rsid w:val="00B641F4"/>
    <w:rsid w:val="00B6559B"/>
    <w:rsid w:val="00B74191"/>
    <w:rsid w:val="00B74B6B"/>
    <w:rsid w:val="00B7578C"/>
    <w:rsid w:val="00B75A56"/>
    <w:rsid w:val="00B802B4"/>
    <w:rsid w:val="00B87B8F"/>
    <w:rsid w:val="00B90E49"/>
    <w:rsid w:val="00B92AA5"/>
    <w:rsid w:val="00B95EDC"/>
    <w:rsid w:val="00BA09A0"/>
    <w:rsid w:val="00BA21EF"/>
    <w:rsid w:val="00BA2E21"/>
    <w:rsid w:val="00BA3599"/>
    <w:rsid w:val="00BA7ED7"/>
    <w:rsid w:val="00BB28F2"/>
    <w:rsid w:val="00BB3FD3"/>
    <w:rsid w:val="00BB5A72"/>
    <w:rsid w:val="00BB5F41"/>
    <w:rsid w:val="00BB66B6"/>
    <w:rsid w:val="00BB66CE"/>
    <w:rsid w:val="00BC4A07"/>
    <w:rsid w:val="00BC4CC4"/>
    <w:rsid w:val="00BD0FC4"/>
    <w:rsid w:val="00BD237C"/>
    <w:rsid w:val="00BD4207"/>
    <w:rsid w:val="00BD4240"/>
    <w:rsid w:val="00BD43A5"/>
    <w:rsid w:val="00BD4836"/>
    <w:rsid w:val="00BD7701"/>
    <w:rsid w:val="00BE10E4"/>
    <w:rsid w:val="00BE33C3"/>
    <w:rsid w:val="00BE5749"/>
    <w:rsid w:val="00BF196D"/>
    <w:rsid w:val="00C12BFC"/>
    <w:rsid w:val="00C14384"/>
    <w:rsid w:val="00C2681A"/>
    <w:rsid w:val="00C30608"/>
    <w:rsid w:val="00C30E86"/>
    <w:rsid w:val="00C331F9"/>
    <w:rsid w:val="00C34274"/>
    <w:rsid w:val="00C36B1D"/>
    <w:rsid w:val="00C437CB"/>
    <w:rsid w:val="00C44C35"/>
    <w:rsid w:val="00C45596"/>
    <w:rsid w:val="00C52102"/>
    <w:rsid w:val="00C53CD8"/>
    <w:rsid w:val="00C54E05"/>
    <w:rsid w:val="00C55399"/>
    <w:rsid w:val="00C60D2D"/>
    <w:rsid w:val="00C61E3F"/>
    <w:rsid w:val="00C62C3D"/>
    <w:rsid w:val="00C64C1A"/>
    <w:rsid w:val="00C668BD"/>
    <w:rsid w:val="00C71FFF"/>
    <w:rsid w:val="00C7254E"/>
    <w:rsid w:val="00C80D64"/>
    <w:rsid w:val="00C82544"/>
    <w:rsid w:val="00C90F2C"/>
    <w:rsid w:val="00C93E07"/>
    <w:rsid w:val="00C964B6"/>
    <w:rsid w:val="00C96D95"/>
    <w:rsid w:val="00CA40AC"/>
    <w:rsid w:val="00CA7027"/>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E13DE"/>
    <w:rsid w:val="00CE308B"/>
    <w:rsid w:val="00CE496F"/>
    <w:rsid w:val="00CE67F8"/>
    <w:rsid w:val="00CE71CE"/>
    <w:rsid w:val="00CE7A83"/>
    <w:rsid w:val="00CF4AFC"/>
    <w:rsid w:val="00CF62BF"/>
    <w:rsid w:val="00D0131E"/>
    <w:rsid w:val="00D01873"/>
    <w:rsid w:val="00D02744"/>
    <w:rsid w:val="00D074F4"/>
    <w:rsid w:val="00D07986"/>
    <w:rsid w:val="00D20506"/>
    <w:rsid w:val="00D20CB8"/>
    <w:rsid w:val="00D2108F"/>
    <w:rsid w:val="00D222B5"/>
    <w:rsid w:val="00D23C72"/>
    <w:rsid w:val="00D26812"/>
    <w:rsid w:val="00D33339"/>
    <w:rsid w:val="00D36D0A"/>
    <w:rsid w:val="00D375DC"/>
    <w:rsid w:val="00D40894"/>
    <w:rsid w:val="00D425D3"/>
    <w:rsid w:val="00D42A13"/>
    <w:rsid w:val="00D430D7"/>
    <w:rsid w:val="00D43709"/>
    <w:rsid w:val="00D4468C"/>
    <w:rsid w:val="00D4524A"/>
    <w:rsid w:val="00D452D9"/>
    <w:rsid w:val="00D45DCE"/>
    <w:rsid w:val="00D466C6"/>
    <w:rsid w:val="00D47AC4"/>
    <w:rsid w:val="00D506BB"/>
    <w:rsid w:val="00D52329"/>
    <w:rsid w:val="00D52E0B"/>
    <w:rsid w:val="00D547A6"/>
    <w:rsid w:val="00D558C0"/>
    <w:rsid w:val="00D606DE"/>
    <w:rsid w:val="00D6336F"/>
    <w:rsid w:val="00D731C4"/>
    <w:rsid w:val="00D74DBA"/>
    <w:rsid w:val="00D76A8F"/>
    <w:rsid w:val="00D848C3"/>
    <w:rsid w:val="00D84F4D"/>
    <w:rsid w:val="00D85990"/>
    <w:rsid w:val="00D95792"/>
    <w:rsid w:val="00DA177F"/>
    <w:rsid w:val="00DA1C02"/>
    <w:rsid w:val="00DA1C8E"/>
    <w:rsid w:val="00DA3BF5"/>
    <w:rsid w:val="00DB4042"/>
    <w:rsid w:val="00DB459C"/>
    <w:rsid w:val="00DB78D0"/>
    <w:rsid w:val="00DB7DFC"/>
    <w:rsid w:val="00DC15B6"/>
    <w:rsid w:val="00DC2AFF"/>
    <w:rsid w:val="00DC503C"/>
    <w:rsid w:val="00DD2A10"/>
    <w:rsid w:val="00DD6419"/>
    <w:rsid w:val="00DE20D7"/>
    <w:rsid w:val="00DE23A8"/>
    <w:rsid w:val="00DE3425"/>
    <w:rsid w:val="00DE54C8"/>
    <w:rsid w:val="00DE6522"/>
    <w:rsid w:val="00DE6607"/>
    <w:rsid w:val="00DE6873"/>
    <w:rsid w:val="00DF5359"/>
    <w:rsid w:val="00E017DA"/>
    <w:rsid w:val="00E055FB"/>
    <w:rsid w:val="00E07B03"/>
    <w:rsid w:val="00E140FA"/>
    <w:rsid w:val="00E1711E"/>
    <w:rsid w:val="00E215D0"/>
    <w:rsid w:val="00E236C6"/>
    <w:rsid w:val="00E24E69"/>
    <w:rsid w:val="00E254C6"/>
    <w:rsid w:val="00E25901"/>
    <w:rsid w:val="00E310C2"/>
    <w:rsid w:val="00E358B3"/>
    <w:rsid w:val="00E37392"/>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3179"/>
    <w:rsid w:val="00EA59C7"/>
    <w:rsid w:val="00EA5E32"/>
    <w:rsid w:val="00EA723B"/>
    <w:rsid w:val="00EB11C3"/>
    <w:rsid w:val="00EB1558"/>
    <w:rsid w:val="00EB18F6"/>
    <w:rsid w:val="00EB2C34"/>
    <w:rsid w:val="00EC1FB6"/>
    <w:rsid w:val="00EC3A77"/>
    <w:rsid w:val="00EC4433"/>
    <w:rsid w:val="00EC7FBC"/>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F70"/>
    <w:rsid w:val="00F13058"/>
    <w:rsid w:val="00F148B4"/>
    <w:rsid w:val="00F14E30"/>
    <w:rsid w:val="00F21628"/>
    <w:rsid w:val="00F21862"/>
    <w:rsid w:val="00F25B48"/>
    <w:rsid w:val="00F27A39"/>
    <w:rsid w:val="00F332D3"/>
    <w:rsid w:val="00F33B8D"/>
    <w:rsid w:val="00F34E4A"/>
    <w:rsid w:val="00F36A6A"/>
    <w:rsid w:val="00F36FCD"/>
    <w:rsid w:val="00F40508"/>
    <w:rsid w:val="00F42D48"/>
    <w:rsid w:val="00F446C1"/>
    <w:rsid w:val="00F4736F"/>
    <w:rsid w:val="00F50B46"/>
    <w:rsid w:val="00F52421"/>
    <w:rsid w:val="00F639EF"/>
    <w:rsid w:val="00F64003"/>
    <w:rsid w:val="00F64C11"/>
    <w:rsid w:val="00F66BE9"/>
    <w:rsid w:val="00F70243"/>
    <w:rsid w:val="00F75A13"/>
    <w:rsid w:val="00F77DBC"/>
    <w:rsid w:val="00F83743"/>
    <w:rsid w:val="00F86E1B"/>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1956"/>
    <w:rsid w:val="00FE23D8"/>
    <w:rsid w:val="00FE2EC1"/>
    <w:rsid w:val="00FE391C"/>
    <w:rsid w:val="00FE58E1"/>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08C19-92F8-44DF-8548-C98580A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3646</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Валентина</cp:lastModifiedBy>
  <cp:revision>222</cp:revision>
  <cp:lastPrinted>2019-12-26T13:40:00Z</cp:lastPrinted>
  <dcterms:created xsi:type="dcterms:W3CDTF">2019-10-15T13:08:00Z</dcterms:created>
  <dcterms:modified xsi:type="dcterms:W3CDTF">2020-01-09T14:45:00Z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