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E5" w:rsidRPr="00BA13E5" w:rsidRDefault="00BA13E5" w:rsidP="00BA13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13E5">
        <w:rPr>
          <w:rFonts w:ascii="Times New Roman" w:hAnsi="Times New Roman" w:cs="Times New Roman"/>
          <w:b/>
          <w:sz w:val="32"/>
          <w:szCs w:val="32"/>
        </w:rPr>
        <w:t>СОБРАНИЕ ДЕПУТАТОВ ЗВАННОВСКОГО СЕЛЬСОВЕТА</w:t>
      </w:r>
    </w:p>
    <w:p w:rsidR="00BA13E5" w:rsidRPr="00BA13E5" w:rsidRDefault="00BA13E5" w:rsidP="00BA13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13E5">
        <w:rPr>
          <w:rFonts w:ascii="Times New Roman" w:hAnsi="Times New Roman" w:cs="Times New Roman"/>
          <w:b/>
          <w:sz w:val="32"/>
          <w:szCs w:val="32"/>
        </w:rPr>
        <w:t>ГЛУШКОВСКОГО РАЙОНА КУРСКОЙ ОБЛАСТИ</w:t>
      </w:r>
    </w:p>
    <w:p w:rsidR="00BA13E5" w:rsidRPr="00BA13E5" w:rsidRDefault="00BA13E5" w:rsidP="00BA1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3E5" w:rsidRPr="00BA13E5" w:rsidRDefault="00BA13E5" w:rsidP="00BA13E5">
      <w:pPr>
        <w:tabs>
          <w:tab w:val="left" w:pos="3765"/>
          <w:tab w:val="left" w:pos="45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13E5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A13E5" w:rsidRPr="00BA13E5" w:rsidRDefault="00BA13E5" w:rsidP="00BA13E5">
      <w:pPr>
        <w:tabs>
          <w:tab w:val="left" w:pos="3765"/>
          <w:tab w:val="left" w:pos="45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13E5" w:rsidRPr="00BA13E5" w:rsidRDefault="00BA13E5" w:rsidP="00BA13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13E5">
        <w:rPr>
          <w:rFonts w:ascii="Times New Roman" w:hAnsi="Times New Roman" w:cs="Times New Roman"/>
          <w:b/>
          <w:sz w:val="32"/>
          <w:szCs w:val="32"/>
        </w:rPr>
        <w:t>от 25 октября 2017   года    № 37</w:t>
      </w:r>
    </w:p>
    <w:p w:rsidR="00BA13E5" w:rsidRPr="00BA13E5" w:rsidRDefault="00BA13E5" w:rsidP="00BA13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13E5" w:rsidRPr="00BA13E5" w:rsidRDefault="00BA13E5" w:rsidP="00BA13E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</w:t>
      </w:r>
      <w:r w:rsidRPr="00BA13E5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Pr="00BA13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3E5"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BA13E5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A13E5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BA13E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№ 11 от </w:t>
      </w:r>
      <w:r w:rsidRPr="00BA13E5">
        <w:rPr>
          <w:rFonts w:ascii="Times New Roman" w:hAnsi="Times New Roman" w:cs="Times New Roman"/>
          <w:sz w:val="28"/>
          <w:szCs w:val="28"/>
        </w:rPr>
        <w:t xml:space="preserve"> 21.10.2010 </w:t>
      </w:r>
      <w:r w:rsidRPr="00BA13E5">
        <w:rPr>
          <w:rFonts w:ascii="Times New Roman" w:hAnsi="Times New Roman" w:cs="Times New Roman"/>
          <w:sz w:val="28"/>
          <w:szCs w:val="28"/>
          <w:lang w:eastAsia="ru-RU"/>
        </w:rPr>
        <w:t>г. «</w:t>
      </w:r>
      <w:r w:rsidRPr="00BA13E5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 муниципального образования  «</w:t>
      </w:r>
      <w:proofErr w:type="spellStart"/>
      <w:r w:rsidRPr="00BA13E5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BA13E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BA13E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A13E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A13E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BA13E5" w:rsidRPr="00BA13E5" w:rsidRDefault="00BA13E5" w:rsidP="00BA13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3E5" w:rsidRPr="00BA13E5" w:rsidRDefault="00BA13E5" w:rsidP="00BA1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3E5" w:rsidRPr="00BA13E5" w:rsidRDefault="00BA13E5" w:rsidP="00BA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t xml:space="preserve">       В соответствии с Бюджетным Кодексом Российской Федерации, Законом Курской области  от 21.09.2017 года №44-ЗКО «О внесении изменений и Закон Курской области  «О бюджетном процессе в Курской области»   Собрание депутатов </w:t>
      </w:r>
      <w:proofErr w:type="spellStart"/>
      <w:r w:rsidRPr="00BA13E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BA13E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A13E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A13E5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BA13E5" w:rsidRPr="00BA13E5" w:rsidRDefault="00BA13E5" w:rsidP="00BA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t xml:space="preserve">       1. </w:t>
      </w:r>
      <w:proofErr w:type="gramStart"/>
      <w:r w:rsidRPr="00BA13E5">
        <w:rPr>
          <w:rFonts w:ascii="Times New Roman" w:hAnsi="Times New Roman" w:cs="Times New Roman"/>
          <w:sz w:val="28"/>
          <w:szCs w:val="28"/>
        </w:rPr>
        <w:t xml:space="preserve">Внести в Решение   Собрания  депутатов  </w:t>
      </w:r>
      <w:proofErr w:type="spellStart"/>
      <w:r w:rsidRPr="00BA13E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BA13E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A13E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A13E5">
        <w:rPr>
          <w:rFonts w:ascii="Times New Roman" w:hAnsi="Times New Roman" w:cs="Times New Roman"/>
          <w:sz w:val="28"/>
          <w:szCs w:val="28"/>
        </w:rPr>
        <w:t xml:space="preserve">  района   от 21.10.2010 года   № 11  «Об утверждении  положения о бюджетном процессе   в муниципальном   образовании «</w:t>
      </w:r>
      <w:proofErr w:type="spellStart"/>
      <w:r w:rsidRPr="00BA13E5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BA13E5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BA13E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A13E5">
        <w:rPr>
          <w:rFonts w:ascii="Times New Roman" w:hAnsi="Times New Roman" w:cs="Times New Roman"/>
          <w:sz w:val="28"/>
          <w:szCs w:val="28"/>
        </w:rPr>
        <w:t xml:space="preserve"> района Курской области» (в редакции решения Собрания депутатов </w:t>
      </w:r>
      <w:proofErr w:type="spellStart"/>
      <w:r w:rsidRPr="00BA13E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BA13E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A13E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A13E5">
        <w:rPr>
          <w:rFonts w:ascii="Times New Roman" w:hAnsi="Times New Roman" w:cs="Times New Roman"/>
          <w:sz w:val="28"/>
          <w:szCs w:val="28"/>
        </w:rPr>
        <w:t xml:space="preserve"> района Курской области от 26.04.2016 г. № 12, от 20.03.2017 г. № 9)   следующие изменения и дополнения:</w:t>
      </w:r>
      <w:proofErr w:type="gramEnd"/>
    </w:p>
    <w:p w:rsidR="00BA13E5" w:rsidRPr="00BA13E5" w:rsidRDefault="00BA13E5" w:rsidP="00BA13E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t xml:space="preserve">  Пункты 5 и 6 статьи 6 изложить в новой редакции:</w:t>
      </w:r>
    </w:p>
    <w:p w:rsidR="00BA13E5" w:rsidRPr="00BA13E5" w:rsidRDefault="00BA13E5" w:rsidP="00BA13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t xml:space="preserve">   5. Главный распорядитель бюджетных средств:</w:t>
      </w:r>
    </w:p>
    <w:p w:rsidR="00BA13E5" w:rsidRPr="00BA13E5" w:rsidRDefault="00BA13E5" w:rsidP="00BA13E5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3E5" w:rsidRPr="00BA13E5" w:rsidRDefault="00BA13E5" w:rsidP="00BA13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t xml:space="preserve">обеспечивает результативность, </w:t>
      </w:r>
      <w:proofErr w:type="spellStart"/>
      <w:r w:rsidRPr="00BA13E5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BA13E5"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BA13E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BA13E5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BA13E5" w:rsidRPr="00BA13E5" w:rsidRDefault="00BA13E5" w:rsidP="00BA13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t>формирует перечень подведомственных ему распорядителей и получателей бюджетных средств;</w:t>
      </w:r>
    </w:p>
    <w:p w:rsidR="00BA13E5" w:rsidRPr="00BA13E5" w:rsidRDefault="00BA13E5" w:rsidP="00BA13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t>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BA13E5" w:rsidRPr="00BA13E5" w:rsidRDefault="00BA13E5" w:rsidP="00BA13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t>осуществляет планирование соответствующих расходов бюджета, составляет обоснования бюджетных ассигнований;</w:t>
      </w:r>
    </w:p>
    <w:p w:rsidR="00BA13E5" w:rsidRPr="00BA13E5" w:rsidRDefault="00BA13E5" w:rsidP="00BA13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lastRenderedPageBreak/>
        <w:t>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BA13E5" w:rsidRPr="00BA13E5" w:rsidRDefault="00BA13E5" w:rsidP="00BA13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t>вносит предложения по формированию и изменению лимитов бюджетных обязательств;</w:t>
      </w:r>
    </w:p>
    <w:p w:rsidR="00BA13E5" w:rsidRPr="00BA13E5" w:rsidRDefault="00BA13E5" w:rsidP="00BA13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t>вносит предложения по формированию и изменению сводной бюджетной росписи;</w:t>
      </w:r>
    </w:p>
    <w:p w:rsidR="00BA13E5" w:rsidRPr="00BA13E5" w:rsidRDefault="00BA13E5" w:rsidP="00BA13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t>определяет порядок утверждения бюджетных смет подведомственных  бюджетных  учреждений;</w:t>
      </w:r>
    </w:p>
    <w:p w:rsidR="00BA13E5" w:rsidRPr="00BA13E5" w:rsidRDefault="00BA13E5" w:rsidP="00BA13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t>формирует муниципальные задания;</w:t>
      </w:r>
    </w:p>
    <w:p w:rsidR="00BA13E5" w:rsidRPr="00BA13E5" w:rsidRDefault="00BA13E5" w:rsidP="00BA13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gramStart"/>
      <w:r w:rsidRPr="00BA13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13E5">
        <w:rPr>
          <w:rFonts w:ascii="Times New Roman" w:hAnsi="Times New Roman" w:cs="Times New Roman"/>
          <w:sz w:val="28"/>
          <w:szCs w:val="28"/>
        </w:rPr>
        <w:t xml:space="preserve"> соблюдением получателями субвенций, межбюджетных субсидий и иных субсидий, определенных Бюджетным Кодексом Российской Федерации, условий, установленных при их предоставлении;</w:t>
      </w:r>
    </w:p>
    <w:p w:rsidR="00BA13E5" w:rsidRPr="00BA13E5" w:rsidRDefault="00BA13E5" w:rsidP="00BA13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t>формирует бюджетную отчетность главного распорядителя бюджетных средств;</w:t>
      </w:r>
    </w:p>
    <w:p w:rsidR="00BA13E5" w:rsidRPr="00BA13E5" w:rsidRDefault="00BA13E5" w:rsidP="00BA13E5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t>несет от имени муниципального образования «</w:t>
      </w:r>
      <w:proofErr w:type="spellStart"/>
      <w:r w:rsidRPr="00BA13E5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BA13E5">
        <w:rPr>
          <w:rFonts w:ascii="Times New Roman" w:hAnsi="Times New Roman" w:cs="Times New Roman"/>
          <w:sz w:val="28"/>
          <w:szCs w:val="28"/>
        </w:rPr>
        <w:t xml:space="preserve"> сельсовет» субсидиарную ответственность по денежным обязательствам подведомственных ему получателей бюджетных средств;</w:t>
      </w:r>
    </w:p>
    <w:p w:rsidR="00BA13E5" w:rsidRPr="00BA13E5" w:rsidRDefault="00BA13E5" w:rsidP="00BA13E5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t xml:space="preserve">вправе принять решение  о передаче:  </w:t>
      </w:r>
    </w:p>
    <w:p w:rsidR="00BA13E5" w:rsidRPr="00BA13E5" w:rsidRDefault="00BA13E5" w:rsidP="00BA13E5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t xml:space="preserve">        -своих бюджетных полномочий получателя средств местного   бюджета находящимся в его ведении получателям средств местного бюджета  или отделению Федерального казначейства;</w:t>
      </w:r>
    </w:p>
    <w:p w:rsidR="00BA13E5" w:rsidRPr="00BA13E5" w:rsidRDefault="00BA13E5" w:rsidP="00BA13E5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t xml:space="preserve">        -полномочий получателей средств местного бюджета, находящихся в ведении главного распорядителя средств местного бюджета, другим получателям  средств  местного бюджета, находящимся в его ведении; </w:t>
      </w:r>
    </w:p>
    <w:p w:rsidR="00BA13E5" w:rsidRPr="00BA13E5" w:rsidRDefault="00BA13E5" w:rsidP="00BA13E5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t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Курской области, муниципальными правовыми актами, регулирующими бюджетные правоотношения.</w:t>
      </w:r>
    </w:p>
    <w:p w:rsidR="00BA13E5" w:rsidRPr="00BA13E5" w:rsidRDefault="00BA13E5" w:rsidP="00BA13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t>6. Получатель бюджетных средств обладает следующими бюджетными полномочиями:</w:t>
      </w:r>
    </w:p>
    <w:p w:rsidR="00BA13E5" w:rsidRPr="00BA13E5" w:rsidRDefault="00BA13E5" w:rsidP="00BA13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t>составляет и исполняет бюджетную смету;</w:t>
      </w:r>
    </w:p>
    <w:p w:rsidR="00BA13E5" w:rsidRPr="00BA13E5" w:rsidRDefault="00BA13E5" w:rsidP="00BA13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BA13E5" w:rsidRPr="00BA13E5" w:rsidRDefault="00BA13E5" w:rsidP="00BA13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t>обеспечивает результативность, целевой характер использования предусмотренных ему бюджетных ассигнований;</w:t>
      </w:r>
    </w:p>
    <w:p w:rsidR="00BA13E5" w:rsidRPr="00BA13E5" w:rsidRDefault="00BA13E5" w:rsidP="00BA13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lastRenderedPageBreak/>
        <w:t>вносит соответствующему главному распорядителю (распорядителю) бюджетных сре</w:t>
      </w:r>
      <w:proofErr w:type="gramStart"/>
      <w:r w:rsidRPr="00BA13E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A13E5">
        <w:rPr>
          <w:rFonts w:ascii="Times New Roman" w:hAnsi="Times New Roman" w:cs="Times New Roman"/>
          <w:sz w:val="28"/>
          <w:szCs w:val="28"/>
        </w:rPr>
        <w:t>едложения по изменению бюджетной росписи;</w:t>
      </w:r>
    </w:p>
    <w:p w:rsidR="00BA13E5" w:rsidRPr="00BA13E5" w:rsidRDefault="00BA13E5" w:rsidP="00BA13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t>обеспечивает ведение бюджетного учета;</w:t>
      </w:r>
    </w:p>
    <w:p w:rsidR="00BA13E5" w:rsidRPr="00BA13E5" w:rsidRDefault="00BA13E5" w:rsidP="00BA13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t>формирует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BA13E5" w:rsidRPr="00BA13E5" w:rsidRDefault="00BA13E5" w:rsidP="00BA13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t xml:space="preserve"> передает другому получателю средств местного бюджета  бюджетные полномочия, в </w:t>
      </w:r>
      <w:proofErr w:type="gramStart"/>
      <w:r w:rsidRPr="00BA13E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BA13E5">
        <w:rPr>
          <w:rFonts w:ascii="Times New Roman" w:hAnsi="Times New Roman" w:cs="Times New Roman"/>
          <w:sz w:val="28"/>
          <w:szCs w:val="28"/>
        </w:rPr>
        <w:t xml:space="preserve"> установленном администрацией </w:t>
      </w:r>
      <w:proofErr w:type="spellStart"/>
      <w:r w:rsidRPr="00BA13E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BA13E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A13E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A13E5">
        <w:rPr>
          <w:rFonts w:ascii="Times New Roman" w:hAnsi="Times New Roman" w:cs="Times New Roman"/>
          <w:sz w:val="28"/>
          <w:szCs w:val="28"/>
        </w:rPr>
        <w:t xml:space="preserve"> района Курской области, в соответствии с общими требованиями, установленными Министерством финансов Российской Федерации, в соответствии  с решением главного распорядителя средств районного бюджета, указанным в подпункте  1пункта  3 статьи 158 Бюджетного  кодекса  Российской Федерации  и абзацем 13 пункта 5 статьи 6 настоящего Решения;</w:t>
      </w:r>
    </w:p>
    <w:p w:rsidR="00BA13E5" w:rsidRPr="00BA13E5" w:rsidRDefault="00BA13E5" w:rsidP="00BA13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t>исполняет иные полномочия, установленные Бюджетным Кодексом Российской Федерации и принятыми в соответствии с ним нормативными правовыми актами Курской области, муниципальными правовыми актами, регулирующими бюджетные правоотношения.</w:t>
      </w:r>
    </w:p>
    <w:p w:rsidR="00BA13E5" w:rsidRPr="00BA13E5" w:rsidRDefault="00BA13E5" w:rsidP="00BA13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3E5" w:rsidRPr="00BA13E5" w:rsidRDefault="00BA13E5" w:rsidP="00BA13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t>Приостановить до 1 января 2018 года действие абзаца семь пункта 5 статьи 13 раздела  II.</w:t>
      </w:r>
    </w:p>
    <w:p w:rsidR="00BA13E5" w:rsidRPr="00BA13E5" w:rsidRDefault="00BA13E5" w:rsidP="00BA1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3E5" w:rsidRPr="00BA13E5" w:rsidRDefault="00BA13E5" w:rsidP="00BA13E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t xml:space="preserve">   2.  Настоящее Решение вступает в силу с момента  его подписания.</w:t>
      </w:r>
    </w:p>
    <w:p w:rsidR="00BA13E5" w:rsidRPr="00BA13E5" w:rsidRDefault="00BA13E5" w:rsidP="00BA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3E5" w:rsidRPr="00BA13E5" w:rsidRDefault="00BA13E5" w:rsidP="00BA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3E5" w:rsidRPr="00BA13E5" w:rsidRDefault="00BA13E5" w:rsidP="00BA13E5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BA13E5" w:rsidRPr="00BA13E5" w:rsidRDefault="00BA13E5" w:rsidP="00BA13E5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3E5" w:rsidRPr="00BA13E5" w:rsidRDefault="00BA13E5" w:rsidP="00BA13E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13E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A13E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BA13E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A13E5" w:rsidRPr="00BA13E5" w:rsidRDefault="00BA13E5" w:rsidP="00BA13E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3E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A13E5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С.Д.ВОЕВОДА                                                                </w:t>
      </w:r>
    </w:p>
    <w:p w:rsidR="00BA13E5" w:rsidRPr="00BA13E5" w:rsidRDefault="00BA13E5" w:rsidP="00BA13E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BA13E5" w:rsidRPr="00BA13E5" w:rsidRDefault="00BA13E5" w:rsidP="00BA13E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BA13E5" w:rsidRPr="00BA13E5" w:rsidRDefault="00BA13E5" w:rsidP="00BA13E5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B54BB" w:rsidRPr="00BA13E5" w:rsidRDefault="003B54BB" w:rsidP="00BA13E5">
      <w:pPr>
        <w:spacing w:after="0"/>
        <w:rPr>
          <w:rFonts w:ascii="Times New Roman" w:hAnsi="Times New Roman" w:cs="Times New Roman"/>
        </w:rPr>
      </w:pPr>
    </w:p>
    <w:sectPr w:rsidR="003B54BB" w:rsidRPr="00BA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A13E5"/>
    <w:rsid w:val="003B54BB"/>
    <w:rsid w:val="00BA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semiHidden/>
    <w:rsid w:val="00BA13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semiHidden/>
    <w:rsid w:val="00BA13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BA13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BA1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2020-04-15T09:01:00Z</dcterms:created>
  <dcterms:modified xsi:type="dcterms:W3CDTF">2020-04-15T09:02:00Z</dcterms:modified>
</cp:coreProperties>
</file>