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77" w:rsidRPr="00E55677" w:rsidRDefault="008B5A6B" w:rsidP="00E55677">
      <w:pPr>
        <w:spacing w:before="100" w:beforeAutospacing="1" w:after="0" w:line="240" w:lineRule="auto"/>
        <w:jc w:val="right"/>
        <w:rPr>
          <w:rFonts w:ascii="Times New Roman" w:hAnsi="Times New Roman" w:cs="Times New Roman"/>
          <w:b/>
          <w:sz w:val="26"/>
          <w:szCs w:val="26"/>
        </w:rPr>
      </w:pPr>
      <w:r w:rsidRPr="00E55677">
        <w:rPr>
          <w:rFonts w:ascii="Times New Roman" w:eastAsia="Times New Roman" w:hAnsi="Times New Roman" w:cs="Times New Roman"/>
          <w:sz w:val="26"/>
          <w:szCs w:val="26"/>
        </w:rPr>
        <w:t>  </w:t>
      </w:r>
      <w:r w:rsidR="00E55677" w:rsidRPr="00E55677">
        <w:rPr>
          <w:rFonts w:ascii="Times New Roman" w:hAnsi="Times New Roman" w:cs="Times New Roman"/>
          <w:b/>
          <w:sz w:val="26"/>
          <w:szCs w:val="26"/>
        </w:rPr>
        <w:t>проект</w:t>
      </w:r>
    </w:p>
    <w:p w:rsidR="00E55677" w:rsidRPr="00E55677" w:rsidRDefault="00E55677" w:rsidP="00E55677">
      <w:pPr>
        <w:pStyle w:val="Standard"/>
        <w:jc w:val="center"/>
        <w:rPr>
          <w:rFonts w:ascii="Times New Roman" w:hAnsi="Times New Roman" w:cs="Times New Roman"/>
          <w:sz w:val="26"/>
          <w:szCs w:val="26"/>
          <w:lang w:val="ru-RU"/>
        </w:rPr>
      </w:pPr>
      <w:r w:rsidRPr="00E55677">
        <w:rPr>
          <w:rFonts w:ascii="Times New Roman" w:hAnsi="Times New Roman" w:cs="Times New Roman"/>
          <w:b/>
          <w:sz w:val="26"/>
          <w:szCs w:val="26"/>
          <w:lang w:val="ru-RU"/>
        </w:rPr>
        <w:t>СОБРАНИЕ ДЕПУТАТОВ</w:t>
      </w:r>
      <w:r>
        <w:rPr>
          <w:rFonts w:ascii="Times New Roman" w:hAnsi="Times New Roman" w:cs="Times New Roman"/>
          <w:sz w:val="26"/>
          <w:szCs w:val="26"/>
          <w:lang w:val="ru-RU"/>
        </w:rPr>
        <w:t xml:space="preserve"> </w:t>
      </w:r>
      <w:r>
        <w:rPr>
          <w:rFonts w:ascii="Times New Roman" w:hAnsi="Times New Roman" w:cs="Times New Roman"/>
          <w:b/>
          <w:sz w:val="26"/>
          <w:szCs w:val="26"/>
          <w:lang w:val="ru-RU"/>
        </w:rPr>
        <w:t>ЗВАННОВСКОГО</w:t>
      </w:r>
      <w:r w:rsidRPr="00E55677">
        <w:rPr>
          <w:rFonts w:ascii="Times New Roman" w:hAnsi="Times New Roman" w:cs="Times New Roman"/>
          <w:b/>
          <w:sz w:val="26"/>
          <w:szCs w:val="26"/>
          <w:lang w:val="ru-RU"/>
        </w:rPr>
        <w:t xml:space="preserve"> СЕЛЬСОВЕТА</w:t>
      </w:r>
    </w:p>
    <w:p w:rsidR="00E55677" w:rsidRPr="00E55677" w:rsidRDefault="00E55677" w:rsidP="00E55677">
      <w:pPr>
        <w:pStyle w:val="Standard"/>
        <w:jc w:val="center"/>
        <w:rPr>
          <w:rFonts w:ascii="Times New Roman" w:hAnsi="Times New Roman" w:cs="Times New Roman"/>
          <w:b/>
          <w:sz w:val="26"/>
          <w:szCs w:val="26"/>
          <w:lang w:val="ru-RU"/>
        </w:rPr>
      </w:pPr>
      <w:r w:rsidRPr="00E55677">
        <w:rPr>
          <w:rFonts w:ascii="Times New Roman" w:hAnsi="Times New Roman" w:cs="Times New Roman"/>
          <w:b/>
          <w:sz w:val="26"/>
          <w:szCs w:val="26"/>
          <w:lang w:val="ru-RU"/>
        </w:rPr>
        <w:t>ГЛУШКОВСКОГО РАЙОНА</w:t>
      </w:r>
      <w:r>
        <w:rPr>
          <w:rFonts w:ascii="Times New Roman" w:hAnsi="Times New Roman" w:cs="Times New Roman"/>
          <w:b/>
          <w:sz w:val="26"/>
          <w:szCs w:val="26"/>
          <w:lang w:val="ru-RU"/>
        </w:rPr>
        <w:t xml:space="preserve"> КУРСКОЙ ОБЛАСТИ</w:t>
      </w:r>
    </w:p>
    <w:p w:rsidR="00E55677" w:rsidRPr="00E55677" w:rsidRDefault="00E55677" w:rsidP="00E55677">
      <w:pPr>
        <w:pStyle w:val="Standard"/>
        <w:jc w:val="center"/>
        <w:rPr>
          <w:rFonts w:ascii="Times New Roman" w:hAnsi="Times New Roman" w:cs="Times New Roman"/>
          <w:b/>
          <w:sz w:val="26"/>
          <w:szCs w:val="26"/>
          <w:lang w:val="ru-RU"/>
        </w:rPr>
      </w:pPr>
    </w:p>
    <w:p w:rsidR="00E55677" w:rsidRPr="00E55677" w:rsidRDefault="00E55677" w:rsidP="00E55677">
      <w:pPr>
        <w:pStyle w:val="Standard"/>
        <w:jc w:val="center"/>
        <w:rPr>
          <w:rFonts w:ascii="Times New Roman" w:hAnsi="Times New Roman" w:cs="Times New Roman"/>
          <w:b/>
          <w:sz w:val="26"/>
          <w:szCs w:val="26"/>
          <w:lang w:val="ru-RU"/>
        </w:rPr>
      </w:pPr>
    </w:p>
    <w:p w:rsidR="00E55677" w:rsidRPr="00E55677" w:rsidRDefault="00E55677" w:rsidP="00E55677">
      <w:pPr>
        <w:pStyle w:val="Standard"/>
        <w:jc w:val="center"/>
        <w:rPr>
          <w:rFonts w:ascii="Times New Roman" w:hAnsi="Times New Roman" w:cs="Times New Roman"/>
          <w:sz w:val="26"/>
          <w:szCs w:val="26"/>
          <w:lang w:val="ru-RU"/>
        </w:rPr>
      </w:pPr>
      <w:r w:rsidRPr="00E55677">
        <w:rPr>
          <w:rFonts w:ascii="Times New Roman" w:hAnsi="Times New Roman" w:cs="Times New Roman"/>
          <w:b/>
          <w:sz w:val="26"/>
          <w:szCs w:val="26"/>
          <w:lang w:val="ru-RU"/>
        </w:rPr>
        <w:t>РЕШЕНИЕ</w:t>
      </w:r>
    </w:p>
    <w:p w:rsidR="00E55677" w:rsidRPr="00E55677" w:rsidRDefault="00E55677" w:rsidP="00E55677">
      <w:pPr>
        <w:pStyle w:val="Standard"/>
        <w:spacing w:before="108" w:after="108"/>
        <w:jc w:val="center"/>
        <w:rPr>
          <w:rFonts w:ascii="Times New Roman" w:hAnsi="Times New Roman" w:cs="Times New Roman"/>
          <w:b/>
          <w:sz w:val="26"/>
          <w:szCs w:val="26"/>
          <w:lang w:val="ru-RU"/>
        </w:rPr>
      </w:pPr>
      <w:r w:rsidRPr="00E55677">
        <w:rPr>
          <w:rFonts w:ascii="Times New Roman" w:hAnsi="Times New Roman" w:cs="Times New Roman"/>
          <w:b/>
          <w:sz w:val="26"/>
          <w:szCs w:val="26"/>
          <w:lang w:val="ru-RU"/>
        </w:rPr>
        <w:t>от _________ 2021г. №______</w:t>
      </w:r>
    </w:p>
    <w:p w:rsidR="00E55677" w:rsidRPr="00E55677" w:rsidRDefault="00E55677" w:rsidP="00E55677">
      <w:pPr>
        <w:pStyle w:val="1"/>
        <w:spacing w:before="108" w:after="108"/>
        <w:jc w:val="center"/>
        <w:rPr>
          <w:b w:val="0"/>
          <w:sz w:val="26"/>
          <w:szCs w:val="26"/>
        </w:rPr>
      </w:pPr>
    </w:p>
    <w:p w:rsidR="00E55677" w:rsidRPr="00E55677" w:rsidRDefault="00E55677" w:rsidP="00E55677">
      <w:pPr>
        <w:pStyle w:val="1"/>
        <w:spacing w:before="108" w:after="108"/>
        <w:jc w:val="center"/>
        <w:rPr>
          <w:b w:val="0"/>
          <w:sz w:val="26"/>
          <w:szCs w:val="26"/>
        </w:rPr>
      </w:pPr>
      <w:r w:rsidRPr="00E55677">
        <w:rPr>
          <w:b w:val="0"/>
          <w:sz w:val="26"/>
          <w:szCs w:val="26"/>
        </w:rPr>
        <w:t>Об утверждении Положения о муниципальном контроле в сфере благоустройства в муниципальном образовании "</w:t>
      </w:r>
      <w:proofErr w:type="spellStart"/>
      <w:r>
        <w:rPr>
          <w:b w:val="0"/>
          <w:sz w:val="26"/>
          <w:szCs w:val="26"/>
        </w:rPr>
        <w:t>Званновский</w:t>
      </w:r>
      <w:proofErr w:type="spellEnd"/>
      <w:r w:rsidRPr="00E55677">
        <w:rPr>
          <w:b w:val="0"/>
          <w:sz w:val="26"/>
          <w:szCs w:val="26"/>
        </w:rPr>
        <w:t xml:space="preserve"> сельсовет" </w:t>
      </w:r>
      <w:proofErr w:type="spellStart"/>
      <w:r w:rsidRPr="00E55677">
        <w:rPr>
          <w:b w:val="0"/>
          <w:sz w:val="26"/>
          <w:szCs w:val="26"/>
        </w:rPr>
        <w:t>Глушковского</w:t>
      </w:r>
      <w:proofErr w:type="spellEnd"/>
      <w:r w:rsidRPr="00E55677">
        <w:rPr>
          <w:b w:val="0"/>
          <w:sz w:val="26"/>
          <w:szCs w:val="26"/>
        </w:rPr>
        <w:t xml:space="preserve"> района </w:t>
      </w:r>
    </w:p>
    <w:p w:rsidR="00E55677" w:rsidRPr="00E55677" w:rsidRDefault="00E55677" w:rsidP="00E55677">
      <w:pPr>
        <w:pStyle w:val="1"/>
        <w:spacing w:before="108" w:after="108"/>
        <w:jc w:val="center"/>
        <w:rPr>
          <w:b w:val="0"/>
          <w:sz w:val="26"/>
          <w:szCs w:val="26"/>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В соответствии с </w:t>
      </w:r>
      <w:hyperlink r:id="rId6" w:history="1">
        <w:r w:rsidRPr="00E55677">
          <w:rPr>
            <w:rStyle w:val="a5"/>
            <w:rFonts w:ascii="Times New Roman" w:hAnsi="Times New Roman" w:cs="Times New Roman"/>
            <w:sz w:val="26"/>
            <w:szCs w:val="26"/>
            <w:lang w:val="ru-RU"/>
          </w:rPr>
          <w:t>Федеральным законом</w:t>
        </w:r>
      </w:hyperlink>
      <w:r w:rsidRPr="00E55677">
        <w:rPr>
          <w:rFonts w:ascii="Times New Roman" w:hAnsi="Times New Roman" w:cs="Times New Roman"/>
          <w:sz w:val="26"/>
          <w:szCs w:val="26"/>
          <w:lang w:val="ru-RU"/>
        </w:rPr>
        <w:t xml:space="preserve"> от 06.10.2003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 xml:space="preserve">131-ФЗ "Об общих принципах организации местного самоуправления в Российской Федерации", в целях реализации </w:t>
      </w:r>
      <w:hyperlink r:id="rId7" w:history="1">
        <w:r w:rsidRPr="00E55677">
          <w:rPr>
            <w:rStyle w:val="a5"/>
            <w:rFonts w:ascii="Times New Roman" w:hAnsi="Times New Roman" w:cs="Times New Roman"/>
            <w:sz w:val="26"/>
            <w:szCs w:val="26"/>
            <w:lang w:val="ru-RU"/>
          </w:rPr>
          <w:t>Федерального закона</w:t>
        </w:r>
      </w:hyperlink>
      <w:r w:rsidRPr="00E55677">
        <w:rPr>
          <w:rFonts w:ascii="Times New Roman" w:hAnsi="Times New Roman" w:cs="Times New Roman"/>
          <w:sz w:val="26"/>
          <w:szCs w:val="26"/>
          <w:lang w:val="ru-RU"/>
        </w:rPr>
        <w:t xml:space="preserve"> от 31.07.2020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 xml:space="preserve">248-ФЗ "О государственном контроле (надзоре) и муниципальном контроле в Российской Федерации", Собрание депутатов </w:t>
      </w: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 </w:t>
      </w:r>
      <w:proofErr w:type="spellStart"/>
      <w:r w:rsidRPr="00E55677">
        <w:rPr>
          <w:rFonts w:ascii="Times New Roman" w:hAnsi="Times New Roman" w:cs="Times New Roman"/>
          <w:sz w:val="26"/>
          <w:szCs w:val="26"/>
          <w:lang w:val="ru-RU"/>
        </w:rPr>
        <w:t>Глушковскогорайона</w:t>
      </w:r>
      <w:proofErr w:type="spellEnd"/>
      <w:r w:rsidRPr="00E55677">
        <w:rPr>
          <w:rFonts w:ascii="Times New Roman" w:hAnsi="Times New Roman" w:cs="Times New Roman"/>
          <w:sz w:val="26"/>
          <w:szCs w:val="26"/>
          <w:lang w:val="ru-RU"/>
        </w:rPr>
        <w:t xml:space="preserve">  РЕШИЛО:</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Утвердить прилагаемое Положение о муниципальном контроле в сфере благоустройства в муниципальном образовании </w:t>
      </w:r>
      <w:r w:rsidR="0025206F">
        <w:rPr>
          <w:rFonts w:ascii="Times New Roman" w:hAnsi="Times New Roman" w:cs="Times New Roman"/>
          <w:sz w:val="26"/>
          <w:szCs w:val="26"/>
          <w:lang w:val="ru-RU"/>
        </w:rPr>
        <w:t>Званновский</w:t>
      </w:r>
      <w:r w:rsidRPr="00E55677">
        <w:rPr>
          <w:rFonts w:ascii="Times New Roman" w:hAnsi="Times New Roman" w:cs="Times New Roman"/>
          <w:sz w:val="26"/>
          <w:szCs w:val="26"/>
          <w:lang w:val="ru-RU"/>
        </w:rPr>
        <w:t xml:space="preserve"> сельсовет" </w:t>
      </w: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Настоящее решение вступает в силу со дня его официального обнародования </w:t>
      </w:r>
      <w:r w:rsidRPr="00E55677">
        <w:rPr>
          <w:rFonts w:ascii="Times New Roman" w:hAnsi="Times New Roman" w:cs="Times New Roman"/>
          <w:sz w:val="26"/>
          <w:szCs w:val="26"/>
          <w:shd w:val="clear" w:color="auto" w:fill="FFFFFF"/>
          <w:lang w:val="ru-RU" w:eastAsia="ru-RU"/>
        </w:rPr>
        <w:t xml:space="preserve">на официальном сайте Администрации </w:t>
      </w:r>
      <w:r>
        <w:rPr>
          <w:rFonts w:ascii="Times New Roman" w:hAnsi="Times New Roman" w:cs="Times New Roman"/>
          <w:sz w:val="26"/>
          <w:szCs w:val="26"/>
          <w:shd w:val="clear" w:color="auto" w:fill="FFFFFF"/>
          <w:lang w:val="ru-RU" w:eastAsia="ru-RU"/>
        </w:rPr>
        <w:t>Званновского</w:t>
      </w:r>
      <w:r w:rsidRPr="00E55677">
        <w:rPr>
          <w:rFonts w:ascii="Times New Roman" w:hAnsi="Times New Roman" w:cs="Times New Roman"/>
          <w:sz w:val="26"/>
          <w:szCs w:val="26"/>
          <w:shd w:val="clear" w:color="auto" w:fill="FFFFFF"/>
          <w:lang w:val="ru-RU" w:eastAsia="ru-RU"/>
        </w:rPr>
        <w:t xml:space="preserve"> сельсовета </w:t>
      </w:r>
      <w:proofErr w:type="spellStart"/>
      <w:r w:rsidRPr="00E55677">
        <w:rPr>
          <w:rFonts w:ascii="Times New Roman" w:hAnsi="Times New Roman" w:cs="Times New Roman"/>
          <w:sz w:val="26"/>
          <w:szCs w:val="26"/>
          <w:shd w:val="clear" w:color="auto" w:fill="FFFFFF"/>
          <w:lang w:val="ru-RU" w:eastAsia="ru-RU"/>
        </w:rPr>
        <w:t>Глушковского</w:t>
      </w:r>
      <w:proofErr w:type="spellEnd"/>
      <w:r w:rsidRPr="00E55677">
        <w:rPr>
          <w:rFonts w:ascii="Times New Roman" w:hAnsi="Times New Roman" w:cs="Times New Roman"/>
          <w:sz w:val="26"/>
          <w:szCs w:val="26"/>
          <w:shd w:val="clear" w:color="auto" w:fill="FFFFFF"/>
          <w:lang w:val="ru-RU" w:eastAsia="ru-RU"/>
        </w:rPr>
        <w:t xml:space="preserve"> района в сети «Интернет».</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Председатель</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Собрания депутатов</w:t>
      </w:r>
    </w:p>
    <w:p w:rsidR="00E55677" w:rsidRPr="00E55677" w:rsidRDefault="00E55677" w:rsidP="00E55677">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w:t>
      </w:r>
    </w:p>
    <w:p w:rsidR="00E55677" w:rsidRPr="00E55677" w:rsidRDefault="00E55677" w:rsidP="00E55677">
      <w:pPr>
        <w:pStyle w:val="Standard"/>
        <w:jc w:val="both"/>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r>
        <w:rPr>
          <w:rFonts w:ascii="Times New Roman" w:hAnsi="Times New Roman" w:cs="Times New Roman"/>
          <w:sz w:val="26"/>
          <w:szCs w:val="26"/>
          <w:lang w:val="ru-RU"/>
        </w:rPr>
        <w:t>Л.В.Руденко</w:t>
      </w: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Глава </w:t>
      </w: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w:t>
      </w:r>
    </w:p>
    <w:p w:rsidR="00E55677" w:rsidRPr="00E55677" w:rsidRDefault="00E55677" w:rsidP="00E55677">
      <w:pPr>
        <w:pStyle w:val="Standard"/>
        <w:jc w:val="both"/>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r>
        <w:rPr>
          <w:rFonts w:ascii="Times New Roman" w:hAnsi="Times New Roman" w:cs="Times New Roman"/>
          <w:sz w:val="26"/>
          <w:szCs w:val="26"/>
          <w:lang w:val="ru-RU"/>
        </w:rPr>
        <w:t xml:space="preserve">                    С.А.Кочергина</w:t>
      </w: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Утверждено</w:t>
      </w: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решением Собранием депутатов</w:t>
      </w:r>
    </w:p>
    <w:p w:rsidR="00E55677" w:rsidRPr="00E55677" w:rsidRDefault="00E55677" w:rsidP="00E55677">
      <w:pPr>
        <w:pStyle w:val="Standard"/>
        <w:ind w:firstLine="698"/>
        <w:jc w:val="right"/>
        <w:rPr>
          <w:rFonts w:ascii="Times New Roman" w:hAnsi="Times New Roman" w:cs="Times New Roman"/>
          <w:sz w:val="26"/>
          <w:szCs w:val="26"/>
          <w:lang w:val="ru-RU"/>
        </w:rPr>
      </w:pP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w:t>
      </w:r>
    </w:p>
    <w:p w:rsidR="00E55677" w:rsidRPr="00E55677" w:rsidRDefault="00E55677" w:rsidP="00E55677">
      <w:pPr>
        <w:pStyle w:val="Standard"/>
        <w:ind w:firstLine="698"/>
        <w:jc w:val="right"/>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w:t>
      </w: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от _________.2021 г.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_____</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3"/>
        <w:spacing w:before="108" w:after="108"/>
        <w:jc w:val="center"/>
        <w:rPr>
          <w:rFonts w:ascii="Times New Roman" w:hAnsi="Times New Roman" w:cs="Times New Roman"/>
          <w:sz w:val="26"/>
          <w:szCs w:val="26"/>
        </w:rPr>
      </w:pPr>
      <w:r w:rsidRPr="00E55677">
        <w:rPr>
          <w:rFonts w:ascii="Times New Roman" w:hAnsi="Times New Roman" w:cs="Times New Roman"/>
          <w:b w:val="0"/>
          <w:sz w:val="26"/>
          <w:szCs w:val="26"/>
        </w:rPr>
        <w:t>ПОЛОЖЕНИЕ</w:t>
      </w:r>
    </w:p>
    <w:p w:rsidR="00E55677" w:rsidRPr="00E55677" w:rsidRDefault="00E55677" w:rsidP="00E55677">
      <w:pPr>
        <w:pStyle w:val="3"/>
        <w:spacing w:before="0"/>
        <w:jc w:val="center"/>
        <w:rPr>
          <w:rFonts w:ascii="Times New Roman" w:hAnsi="Times New Roman" w:cs="Times New Roman"/>
          <w:b w:val="0"/>
          <w:sz w:val="26"/>
          <w:szCs w:val="26"/>
        </w:rPr>
      </w:pPr>
      <w:r w:rsidRPr="00E55677">
        <w:rPr>
          <w:rFonts w:ascii="Times New Roman" w:hAnsi="Times New Roman" w:cs="Times New Roman"/>
          <w:b w:val="0"/>
          <w:sz w:val="26"/>
          <w:szCs w:val="26"/>
        </w:rPr>
        <w:t>о муниципальном контроле в сфере благоустройства</w:t>
      </w:r>
    </w:p>
    <w:p w:rsidR="00E55677" w:rsidRPr="00E55677" w:rsidRDefault="00E55677" w:rsidP="00E55677">
      <w:pPr>
        <w:pStyle w:val="3"/>
        <w:spacing w:before="0"/>
        <w:jc w:val="center"/>
        <w:rPr>
          <w:rFonts w:ascii="Times New Roman" w:hAnsi="Times New Roman" w:cs="Times New Roman"/>
          <w:b w:val="0"/>
          <w:sz w:val="26"/>
          <w:szCs w:val="26"/>
        </w:rPr>
      </w:pPr>
      <w:r w:rsidRPr="00E55677">
        <w:rPr>
          <w:rFonts w:ascii="Times New Roman" w:hAnsi="Times New Roman" w:cs="Times New Roman"/>
          <w:b w:val="0"/>
          <w:sz w:val="26"/>
          <w:szCs w:val="26"/>
        </w:rPr>
        <w:t>в муниципальном образовании "</w:t>
      </w:r>
      <w:proofErr w:type="spellStart"/>
      <w:r>
        <w:rPr>
          <w:rFonts w:ascii="Times New Roman" w:hAnsi="Times New Roman" w:cs="Times New Roman"/>
          <w:b w:val="0"/>
          <w:sz w:val="26"/>
          <w:szCs w:val="26"/>
        </w:rPr>
        <w:t>Званновский</w:t>
      </w:r>
      <w:proofErr w:type="spellEnd"/>
      <w:r w:rsidRPr="00E55677">
        <w:rPr>
          <w:rFonts w:ascii="Times New Roman" w:hAnsi="Times New Roman" w:cs="Times New Roman"/>
          <w:b w:val="0"/>
          <w:sz w:val="26"/>
          <w:szCs w:val="26"/>
        </w:rPr>
        <w:t xml:space="preserve"> сельсовет" </w:t>
      </w:r>
      <w:proofErr w:type="spellStart"/>
      <w:r w:rsidRPr="00E55677">
        <w:rPr>
          <w:rFonts w:ascii="Times New Roman" w:hAnsi="Times New Roman" w:cs="Times New Roman"/>
          <w:b w:val="0"/>
          <w:sz w:val="26"/>
          <w:szCs w:val="26"/>
        </w:rPr>
        <w:t>Глушковского</w:t>
      </w:r>
      <w:proofErr w:type="spellEnd"/>
      <w:r w:rsidRPr="00E55677">
        <w:rPr>
          <w:rFonts w:ascii="Times New Roman" w:hAnsi="Times New Roman" w:cs="Times New Roman"/>
          <w:b w:val="0"/>
          <w:sz w:val="26"/>
          <w:szCs w:val="26"/>
        </w:rPr>
        <w:t xml:space="preserve"> района Курской области</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3"/>
        <w:spacing w:before="108" w:after="108"/>
        <w:jc w:val="center"/>
        <w:rPr>
          <w:rFonts w:ascii="Times New Roman" w:hAnsi="Times New Roman" w:cs="Times New Roman"/>
          <w:sz w:val="26"/>
          <w:szCs w:val="26"/>
        </w:rPr>
      </w:pPr>
      <w:r w:rsidRPr="00E55677">
        <w:rPr>
          <w:rFonts w:ascii="Times New Roman" w:hAnsi="Times New Roman" w:cs="Times New Roman"/>
          <w:b w:val="0"/>
          <w:sz w:val="26"/>
          <w:szCs w:val="26"/>
        </w:rPr>
        <w:t>1. Общие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 </w:t>
      </w: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(далее - муниципальный контроль).</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Предметом муниципального контроля является: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соблюдение организациями и гражданами (далее - контролируемые лица) обязательных требований, </w:t>
      </w:r>
      <w:r w:rsidRPr="00E55677">
        <w:rPr>
          <w:rFonts w:ascii="Times New Roman" w:hAnsi="Times New Roman" w:cs="Times New Roman"/>
          <w:color w:val="000000" w:themeColor="text1"/>
          <w:sz w:val="26"/>
          <w:szCs w:val="26"/>
          <w:lang w:val="ru-RU"/>
        </w:rPr>
        <w:t>установленных Правилами благоустройства территории муниципального образования "</w:t>
      </w:r>
      <w:proofErr w:type="spellStart"/>
      <w:r>
        <w:rPr>
          <w:rFonts w:ascii="Times New Roman" w:hAnsi="Times New Roman" w:cs="Times New Roman"/>
          <w:color w:val="000000" w:themeColor="text1"/>
          <w:sz w:val="26"/>
          <w:szCs w:val="26"/>
          <w:lang w:val="ru-RU"/>
        </w:rPr>
        <w:t>Званновский</w:t>
      </w:r>
      <w:proofErr w:type="spellEnd"/>
      <w:r w:rsidRPr="00E55677">
        <w:rPr>
          <w:rFonts w:ascii="Times New Roman" w:hAnsi="Times New Roman" w:cs="Times New Roman"/>
          <w:color w:val="000000" w:themeColor="text1"/>
          <w:sz w:val="26"/>
          <w:szCs w:val="26"/>
          <w:lang w:val="ru-RU"/>
        </w:rPr>
        <w:t xml:space="preserve">  сельсовет" </w:t>
      </w:r>
      <w:proofErr w:type="spellStart"/>
      <w:r w:rsidRPr="00E55677">
        <w:rPr>
          <w:rFonts w:ascii="Times New Roman" w:hAnsi="Times New Roman" w:cs="Times New Roman"/>
          <w:color w:val="000000" w:themeColor="text1"/>
          <w:sz w:val="26"/>
          <w:szCs w:val="26"/>
          <w:lang w:val="ru-RU"/>
        </w:rPr>
        <w:t>Глушковского</w:t>
      </w:r>
      <w:proofErr w:type="spellEnd"/>
      <w:r w:rsidRPr="00E55677">
        <w:rPr>
          <w:rFonts w:ascii="Times New Roman" w:hAnsi="Times New Roman" w:cs="Times New Roman"/>
          <w:color w:val="000000" w:themeColor="text1"/>
          <w:sz w:val="26"/>
          <w:szCs w:val="26"/>
          <w:lang w:val="ru-RU"/>
        </w:rPr>
        <w:t xml:space="preserve"> района, утвержденных решением Собрания депутатов </w:t>
      </w:r>
      <w:r>
        <w:rPr>
          <w:rFonts w:ascii="Times New Roman" w:hAnsi="Times New Roman" w:cs="Times New Roman"/>
          <w:color w:val="000000" w:themeColor="text1"/>
          <w:sz w:val="26"/>
          <w:szCs w:val="26"/>
          <w:lang w:val="ru-RU"/>
        </w:rPr>
        <w:t>Званновского</w:t>
      </w:r>
      <w:r w:rsidRPr="00E55677">
        <w:rPr>
          <w:rFonts w:ascii="Times New Roman" w:hAnsi="Times New Roman" w:cs="Times New Roman"/>
          <w:color w:val="000000" w:themeColor="text1"/>
          <w:sz w:val="26"/>
          <w:szCs w:val="26"/>
          <w:lang w:val="ru-RU"/>
        </w:rPr>
        <w:t xml:space="preserve"> сельсовета </w:t>
      </w:r>
      <w:proofErr w:type="spellStart"/>
      <w:r w:rsidRPr="00E55677">
        <w:rPr>
          <w:rFonts w:ascii="Times New Roman" w:hAnsi="Times New Roman" w:cs="Times New Roman"/>
          <w:color w:val="000000" w:themeColor="text1"/>
          <w:sz w:val="26"/>
          <w:szCs w:val="26"/>
          <w:lang w:val="ru-RU"/>
        </w:rPr>
        <w:t>Глушковского</w:t>
      </w:r>
      <w:proofErr w:type="spellEnd"/>
      <w:r w:rsidRPr="00E55677">
        <w:rPr>
          <w:rFonts w:ascii="Times New Roman" w:hAnsi="Times New Roman" w:cs="Times New Roman"/>
          <w:color w:val="000000" w:themeColor="text1"/>
          <w:sz w:val="26"/>
          <w:szCs w:val="26"/>
          <w:lang w:val="ru-RU"/>
        </w:rPr>
        <w:t xml:space="preserve"> района Курской области </w:t>
      </w:r>
      <w:proofErr w:type="spellStart"/>
      <w:proofErr w:type="gramStart"/>
      <w:r w:rsidRPr="00E55677">
        <w:rPr>
          <w:rFonts w:ascii="Times New Roman" w:hAnsi="Times New Roman" w:cs="Times New Roman"/>
          <w:color w:val="000000" w:themeColor="text1"/>
          <w:sz w:val="26"/>
          <w:szCs w:val="26"/>
          <w:lang w:val="ru-RU"/>
        </w:rPr>
        <w:t>области</w:t>
      </w:r>
      <w:proofErr w:type="spellEnd"/>
      <w:proofErr w:type="gramEnd"/>
      <w:r w:rsidRPr="00E55677">
        <w:rPr>
          <w:rFonts w:ascii="Times New Roman" w:hAnsi="Times New Roman" w:cs="Times New Roman"/>
          <w:color w:val="000000" w:themeColor="text1"/>
          <w:sz w:val="26"/>
          <w:szCs w:val="26"/>
          <w:lang w:val="ru-RU"/>
        </w:rPr>
        <w:t xml:space="preserve"> от 20  октября  2017 г. №    9(в редакции решения 26 ноября   2018 г. №  22). (далее - Правила), требований к обеспечению доступности </w:t>
      </w:r>
      <w:r w:rsidRPr="00E55677">
        <w:rPr>
          <w:rFonts w:ascii="Times New Roman" w:hAnsi="Times New Roman" w:cs="Times New Roman"/>
          <w:sz w:val="26"/>
          <w:szCs w:val="26"/>
          <w:lang w:val="ru-RU"/>
        </w:rPr>
        <w:t>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 </w:t>
      </w: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в соответствии с Правилами;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исполнение решений, принимаемых по результатам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Объектами муниципального контроля (далее - объект контроля) являются: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деятельность, действия (бездействие) контролируемых лиц в сфере благоустройства территории муниципального образования "</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 </w:t>
      </w: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результаты деятельности контролируемых лиц, в том числе работы и услуги, к которым предъявляются обязательные требования;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r w:rsidRPr="00E55677">
        <w:rPr>
          <w:rFonts w:ascii="Times New Roman" w:hAnsi="Times New Roman" w:cs="Times New Roman"/>
          <w:sz w:val="26"/>
          <w:szCs w:val="26"/>
          <w:lang w:val="ru-RU"/>
        </w:rPr>
        <w:lastRenderedPageBreak/>
        <w:t>пользуются и к которым предъявляются обязательные требования в сфере благоустройства.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Учет объектов контроля осуществляется посредством создания: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единого реестра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информационной системы (подсистемы государственной информационной системы) досудебного обжалования;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иных государственных и муниципальных информационных систем путем межведомственного информационного взаимодействия.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Контрольным органом в соответствии с </w:t>
      </w:r>
      <w:hyperlink r:id="rId8" w:history="1">
        <w:r w:rsidRPr="00E55677">
          <w:rPr>
            <w:rStyle w:val="a5"/>
            <w:rFonts w:ascii="Times New Roman" w:hAnsi="Times New Roman" w:cs="Times New Roman"/>
            <w:sz w:val="26"/>
            <w:szCs w:val="26"/>
            <w:lang w:val="ru-RU"/>
          </w:rPr>
          <w:t>частью 2 статьи 16</w:t>
        </w:r>
      </w:hyperlink>
      <w:r w:rsidRPr="00E55677">
        <w:rPr>
          <w:rFonts w:ascii="Times New Roman" w:hAnsi="Times New Roman" w:cs="Times New Roman"/>
          <w:sz w:val="26"/>
          <w:szCs w:val="26"/>
          <w:lang w:val="ru-RU"/>
        </w:rPr>
        <w:t xml:space="preserve"> и </w:t>
      </w:r>
      <w:hyperlink r:id="rId9" w:history="1">
        <w:r w:rsidRPr="00E55677">
          <w:rPr>
            <w:rStyle w:val="a5"/>
            <w:rFonts w:ascii="Times New Roman" w:hAnsi="Times New Roman" w:cs="Times New Roman"/>
            <w:sz w:val="26"/>
            <w:szCs w:val="26"/>
            <w:lang w:val="ru-RU"/>
          </w:rPr>
          <w:t>частью 5 статьи 17</w:t>
        </w:r>
      </w:hyperlink>
      <w:r w:rsidRPr="00E55677">
        <w:rPr>
          <w:rFonts w:ascii="Times New Roman" w:hAnsi="Times New Roman" w:cs="Times New Roman"/>
          <w:sz w:val="26"/>
          <w:szCs w:val="26"/>
          <w:lang w:val="ru-RU"/>
        </w:rPr>
        <w:t xml:space="preserve"> Федерального закона от 31 июля 2020 г.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 xml:space="preserve">248-ФЗ "О государственном контроле (надзоре) и муниципальном контроле в Российской Федерации" (далее - Федеральный закон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 ведется учет объектов контроля с использованием информационной системы.</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Муниципальный контроль осуществляется администрацией </w:t>
      </w: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 </w:t>
      </w: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(далее - Контрольный орган).</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Руководство деятельностью по осуществлению муниципального контроля осуществляет Глава </w:t>
      </w: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 </w:t>
      </w: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w:t>
      </w:r>
      <w:proofErr w:type="gramStart"/>
      <w:r w:rsidRPr="00E55677">
        <w:rPr>
          <w:rFonts w:ascii="Times New Roman" w:hAnsi="Times New Roman" w:cs="Times New Roman"/>
          <w:sz w:val="26"/>
          <w:szCs w:val="26"/>
          <w:lang w:val="ru-RU"/>
        </w:rPr>
        <w:t xml:space="preserve"> .</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От имени Контрольного органа муниципальный контроль вправе осуществлять следующие должностные лица: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руководитель (заместитель руководителя)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Права и обязанности уполномоченных должностных лиц Контрольного орган</w:t>
      </w:r>
      <w:proofErr w:type="gramStart"/>
      <w:r w:rsidRPr="00E55677">
        <w:rPr>
          <w:rFonts w:ascii="Times New Roman" w:hAnsi="Times New Roman" w:cs="Times New Roman"/>
          <w:sz w:val="26"/>
          <w:szCs w:val="26"/>
          <w:lang w:val="ru-RU"/>
        </w:rPr>
        <w:t>а(</w:t>
      </w:r>
      <w:proofErr w:type="gramEnd"/>
      <w:r w:rsidRPr="00E55677">
        <w:rPr>
          <w:rFonts w:ascii="Times New Roman" w:hAnsi="Times New Roman" w:cs="Times New Roman"/>
          <w:sz w:val="26"/>
          <w:szCs w:val="26"/>
          <w:lang w:val="ru-RU"/>
        </w:rPr>
        <w:t>далее – уполномоченные лица).</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1.8.1.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Уполномоченные лица обязаны:</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соблюдать законодательство Российской Федерации, права и законные интересы контролируемых лиц;</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55677" w:rsidRPr="00E55677" w:rsidRDefault="00E55677" w:rsidP="00E55677">
      <w:pPr>
        <w:pStyle w:val="Standard"/>
        <w:ind w:firstLine="838"/>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w:t>
      </w:r>
      <w:r w:rsidRPr="00E55677">
        <w:rPr>
          <w:rFonts w:ascii="Times New Roman" w:hAnsi="Times New Roman" w:cs="Times New Roman"/>
          <w:sz w:val="26"/>
          <w:szCs w:val="26"/>
          <w:lang w:val="ru-RU"/>
        </w:rPr>
        <w:lastRenderedPageBreak/>
        <w:t>действия только при предъявлении служебного удостоверения, иных документов, предусмотренных федеральными законами;</w:t>
      </w:r>
      <w:proofErr w:type="gramEnd"/>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5677" w:rsidRPr="00E55677" w:rsidRDefault="00E55677" w:rsidP="00E55677">
      <w:pPr>
        <w:pStyle w:val="Standard"/>
        <w:ind w:firstLine="838"/>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proofErr w:type="spellStart"/>
      <w:r w:rsidRPr="00E55677">
        <w:rPr>
          <w:rFonts w:ascii="Times New Roman" w:hAnsi="Times New Roman" w:cs="Times New Roman"/>
          <w:sz w:val="26"/>
          <w:szCs w:val="26"/>
          <w:lang w:val="ru-RU"/>
        </w:rPr>
        <w:t>предусмотренных</w:t>
      </w:r>
      <w:proofErr w:type="gramEnd"/>
      <w:r w:rsidR="001E1331" w:rsidRPr="00E55677">
        <w:rPr>
          <w:rFonts w:ascii="Times New Roman" w:hAnsi="Times New Roman" w:cs="Times New Roman"/>
          <w:sz w:val="26"/>
          <w:szCs w:val="26"/>
        </w:rPr>
        <w:fldChar w:fldCharType="begin"/>
      </w:r>
      <w:r w:rsidRPr="00E55677">
        <w:rPr>
          <w:rFonts w:ascii="Times New Roman" w:hAnsi="Times New Roman" w:cs="Times New Roman"/>
          <w:sz w:val="26"/>
          <w:szCs w:val="26"/>
          <w:lang w:val="ru-RU"/>
        </w:rPr>
        <w:instrText xml:space="preserve"> </w:instrText>
      </w:r>
      <w:r w:rsidRPr="00E55677">
        <w:rPr>
          <w:rFonts w:ascii="Times New Roman" w:hAnsi="Times New Roman" w:cs="Times New Roman"/>
          <w:sz w:val="26"/>
          <w:szCs w:val="26"/>
        </w:rPr>
        <w:instrText>HYPERLINK</w:instrText>
      </w:r>
      <w:r w:rsidRPr="00E55677">
        <w:rPr>
          <w:rFonts w:ascii="Times New Roman" w:hAnsi="Times New Roman" w:cs="Times New Roman"/>
          <w:sz w:val="26"/>
          <w:szCs w:val="26"/>
          <w:lang w:val="ru-RU"/>
        </w:rPr>
        <w:instrText xml:space="preserve"> "</w:instrText>
      </w:r>
      <w:r w:rsidRPr="00E55677">
        <w:rPr>
          <w:rFonts w:ascii="Times New Roman" w:hAnsi="Times New Roman" w:cs="Times New Roman"/>
          <w:sz w:val="26"/>
          <w:szCs w:val="26"/>
        </w:rPr>
        <w:instrText>http</w:instrText>
      </w:r>
      <w:r w:rsidRPr="00E55677">
        <w:rPr>
          <w:rFonts w:ascii="Times New Roman" w:hAnsi="Times New Roman" w:cs="Times New Roman"/>
          <w:sz w:val="26"/>
          <w:szCs w:val="26"/>
          <w:lang w:val="ru-RU"/>
        </w:rPr>
        <w:instrText>://</w:instrText>
      </w:r>
      <w:r w:rsidRPr="00E55677">
        <w:rPr>
          <w:rFonts w:ascii="Times New Roman" w:hAnsi="Times New Roman" w:cs="Times New Roman"/>
          <w:sz w:val="26"/>
          <w:szCs w:val="26"/>
        </w:rPr>
        <w:instrText>municipal</w:instrText>
      </w:r>
      <w:r w:rsidRPr="00E55677">
        <w:rPr>
          <w:rFonts w:ascii="Times New Roman" w:hAnsi="Times New Roman" w:cs="Times New Roman"/>
          <w:sz w:val="26"/>
          <w:szCs w:val="26"/>
          <w:lang w:val="ru-RU"/>
        </w:rPr>
        <w:instrText>.</w:instrText>
      </w:r>
      <w:r w:rsidRPr="00E55677">
        <w:rPr>
          <w:rFonts w:ascii="Times New Roman" w:hAnsi="Times New Roman" w:cs="Times New Roman"/>
          <w:sz w:val="26"/>
          <w:szCs w:val="26"/>
        </w:rPr>
        <w:instrText>garant</w:instrText>
      </w:r>
      <w:r w:rsidRPr="00E55677">
        <w:rPr>
          <w:rFonts w:ascii="Times New Roman" w:hAnsi="Times New Roman" w:cs="Times New Roman"/>
          <w:sz w:val="26"/>
          <w:szCs w:val="26"/>
          <w:lang w:val="ru-RU"/>
        </w:rPr>
        <w:instrText>.</w:instrText>
      </w:r>
      <w:r w:rsidRPr="00E55677">
        <w:rPr>
          <w:rFonts w:ascii="Times New Roman" w:hAnsi="Times New Roman" w:cs="Times New Roman"/>
          <w:sz w:val="26"/>
          <w:szCs w:val="26"/>
        </w:rPr>
        <w:instrText>ru</w:instrText>
      </w:r>
      <w:r w:rsidRPr="00E55677">
        <w:rPr>
          <w:rFonts w:ascii="Times New Roman" w:hAnsi="Times New Roman" w:cs="Times New Roman"/>
          <w:sz w:val="26"/>
          <w:szCs w:val="26"/>
          <w:lang w:val="ru-RU"/>
        </w:rPr>
        <w:instrText>/</w:instrText>
      </w:r>
      <w:r w:rsidRPr="00E55677">
        <w:rPr>
          <w:rFonts w:ascii="Times New Roman" w:hAnsi="Times New Roman" w:cs="Times New Roman"/>
          <w:sz w:val="26"/>
          <w:szCs w:val="26"/>
        </w:rPr>
        <w:instrText>document</w:instrText>
      </w:r>
      <w:r w:rsidRPr="00E55677">
        <w:rPr>
          <w:rFonts w:ascii="Times New Roman" w:hAnsi="Times New Roman" w:cs="Times New Roman"/>
          <w:sz w:val="26"/>
          <w:szCs w:val="26"/>
          <w:lang w:val="ru-RU"/>
        </w:rPr>
        <w:instrText>/</w:instrText>
      </w:r>
      <w:r w:rsidRPr="00E55677">
        <w:rPr>
          <w:rFonts w:ascii="Times New Roman" w:hAnsi="Times New Roman" w:cs="Times New Roman"/>
          <w:sz w:val="26"/>
          <w:szCs w:val="26"/>
        </w:rPr>
        <w:instrText>redirect</w:instrText>
      </w:r>
      <w:r w:rsidRPr="00E55677">
        <w:rPr>
          <w:rFonts w:ascii="Times New Roman" w:hAnsi="Times New Roman" w:cs="Times New Roman"/>
          <w:sz w:val="26"/>
          <w:szCs w:val="26"/>
          <w:lang w:val="ru-RU"/>
        </w:rPr>
        <w:instrText xml:space="preserve">/74449814/0" </w:instrText>
      </w:r>
      <w:r w:rsidR="001E1331" w:rsidRPr="00E55677">
        <w:rPr>
          <w:rFonts w:ascii="Times New Roman" w:hAnsi="Times New Roman" w:cs="Times New Roman"/>
          <w:sz w:val="26"/>
          <w:szCs w:val="26"/>
        </w:rPr>
        <w:fldChar w:fldCharType="separate"/>
      </w:r>
      <w:r w:rsidRPr="00E55677">
        <w:rPr>
          <w:rStyle w:val="a5"/>
          <w:rFonts w:ascii="Times New Roman" w:hAnsi="Times New Roman" w:cs="Times New Roman"/>
          <w:sz w:val="26"/>
          <w:szCs w:val="26"/>
          <w:lang w:val="ru-RU"/>
        </w:rPr>
        <w:t>Федеральным</w:t>
      </w:r>
      <w:proofErr w:type="spellEnd"/>
      <w:r w:rsidRPr="00E55677">
        <w:rPr>
          <w:rStyle w:val="a5"/>
          <w:rFonts w:ascii="Times New Roman" w:hAnsi="Times New Roman" w:cs="Times New Roman"/>
          <w:sz w:val="26"/>
          <w:szCs w:val="26"/>
          <w:lang w:val="ru-RU"/>
        </w:rPr>
        <w:t xml:space="preserve"> законом</w:t>
      </w:r>
      <w:r w:rsidR="001E1331" w:rsidRPr="00E55677">
        <w:rPr>
          <w:rFonts w:ascii="Times New Roman" w:hAnsi="Times New Roman" w:cs="Times New Roman"/>
          <w:sz w:val="26"/>
          <w:szCs w:val="26"/>
        </w:rPr>
        <w:fldChar w:fldCharType="end"/>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 и пунктом 3.3 настоящего Положения, осуществлять консультирование;</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0" w:history="1">
        <w:r w:rsidRPr="00E55677">
          <w:rPr>
            <w:rStyle w:val="a5"/>
            <w:rFonts w:ascii="Times New Roman" w:hAnsi="Times New Roman" w:cs="Times New Roman"/>
            <w:sz w:val="26"/>
            <w:szCs w:val="26"/>
            <w:lang w:val="ru-RU"/>
          </w:rPr>
          <w:t>Федеральным законом</w:t>
        </w:r>
      </w:hyperlink>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10)</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доказывать обоснованность своих действий при их обжаловании в порядке, установленном законодательством Российской Федерации;</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1.8.2.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Уполномоченное лицо при проведении контрольного мероприятия в пределах своих полномочий и в объеме проводимых контрольных действий имеет право:</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5677" w:rsidRPr="00E55677" w:rsidRDefault="00E55677" w:rsidP="00E55677">
      <w:pPr>
        <w:pStyle w:val="Standard"/>
        <w:ind w:firstLine="83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обращаться в соответствии с </w:t>
      </w:r>
      <w:hyperlink r:id="rId11" w:history="1">
        <w:r w:rsidRPr="00E55677">
          <w:rPr>
            <w:rStyle w:val="a5"/>
            <w:rFonts w:ascii="Times New Roman" w:hAnsi="Times New Roman" w:cs="Times New Roman"/>
            <w:sz w:val="26"/>
            <w:szCs w:val="26"/>
            <w:lang w:val="ru-RU"/>
          </w:rPr>
          <w:t>Федеральным законом</w:t>
        </w:r>
      </w:hyperlink>
      <w:r w:rsidRPr="00E55677">
        <w:rPr>
          <w:rFonts w:ascii="Times New Roman" w:hAnsi="Times New Roman" w:cs="Times New Roman"/>
          <w:sz w:val="26"/>
          <w:szCs w:val="26"/>
          <w:lang w:val="ru-RU"/>
        </w:rPr>
        <w:t xml:space="preserve"> от 07.02.2011 года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3-ФЗ "О полиции" за содействием к органам полиции в случаях, если инспектору оказывается противодействие или угрожает опасность.</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К отношениям, связанным с осуществлением муниципального контроля в сфере благоустройства применяются положения </w:t>
      </w:r>
      <w:hyperlink r:id="rId12" w:history="1">
        <w:r w:rsidRPr="00E55677">
          <w:rPr>
            <w:rStyle w:val="a5"/>
            <w:rFonts w:ascii="Times New Roman" w:hAnsi="Times New Roman" w:cs="Times New Roman"/>
            <w:sz w:val="26"/>
            <w:szCs w:val="26"/>
            <w:lang w:val="ru-RU"/>
          </w:rPr>
          <w:t>Федерального закона</w:t>
        </w:r>
      </w:hyperlink>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1.10.</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55677">
        <w:rPr>
          <w:rFonts w:ascii="Times New Roman" w:hAnsi="Times New Roman" w:cs="Times New Roman"/>
          <w:sz w:val="26"/>
          <w:szCs w:val="26"/>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center"/>
        <w:rPr>
          <w:rFonts w:ascii="Times New Roman" w:hAnsi="Times New Roman" w:cs="Times New Roman"/>
          <w:b/>
          <w:bCs/>
          <w:sz w:val="26"/>
          <w:szCs w:val="26"/>
          <w:lang w:val="ru-RU"/>
        </w:rPr>
      </w:pPr>
      <w:r w:rsidRPr="00E55677">
        <w:rPr>
          <w:rFonts w:ascii="Times New Roman" w:hAnsi="Times New Roman" w:cs="Times New Roman"/>
          <w:b/>
          <w:bCs/>
          <w:sz w:val="26"/>
          <w:szCs w:val="26"/>
          <w:lang w:val="ru-RU"/>
        </w:rPr>
        <w:t>2.</w:t>
      </w:r>
      <w:r w:rsidRPr="00E55677">
        <w:rPr>
          <w:rFonts w:ascii="Times New Roman" w:hAnsi="Times New Roman" w:cs="Times New Roman"/>
          <w:b/>
          <w:bCs/>
          <w:sz w:val="26"/>
          <w:szCs w:val="26"/>
        </w:rPr>
        <w:t> </w:t>
      </w:r>
      <w:r w:rsidRPr="00E55677">
        <w:rPr>
          <w:rFonts w:ascii="Times New Roman" w:hAnsi="Times New Roman" w:cs="Times New Roman"/>
          <w:b/>
          <w:bCs/>
          <w:sz w:val="26"/>
          <w:szCs w:val="26"/>
          <w:lang w:val="ru-RU"/>
        </w:rPr>
        <w:t>Категории риска причинения вреда (ущерба)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2.1.</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w:t>
      </w:r>
      <w:r w:rsidRPr="00E55677">
        <w:rPr>
          <w:rFonts w:ascii="Times New Roman" w:hAnsi="Times New Roman" w:cs="Times New Roman"/>
          <w:sz w:val="26"/>
          <w:szCs w:val="26"/>
          <w:lang w:val="ru-RU"/>
        </w:rPr>
        <w:lastRenderedPageBreak/>
        <w:t>обработка, анализ и учет) сведений, используемых для оценки и управления рисками причинения вреда (ущерба).</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значительный риск;</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средний риск;</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умеренный риск;</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низкий риск.</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2.4.</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55677">
        <w:rPr>
          <w:rFonts w:ascii="Times New Roman" w:hAnsi="Times New Roman" w:cs="Times New Roman"/>
          <w:sz w:val="26"/>
          <w:szCs w:val="26"/>
          <w:lang w:val="ru-RU"/>
        </w:rPr>
        <w:t>) охраняемым законом ценностям.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Перечень индикаторов риска нарушения </w:t>
      </w:r>
      <w:proofErr w:type="gramStart"/>
      <w:r w:rsidRPr="00E55677">
        <w:rPr>
          <w:rFonts w:ascii="Times New Roman" w:hAnsi="Times New Roman" w:cs="Times New Roman"/>
          <w:sz w:val="26"/>
          <w:szCs w:val="26"/>
          <w:lang w:val="ru-RU"/>
        </w:rPr>
        <w:t>обязательных требований, проверяемых в рамках осуществления муниципального контроля установлен</w:t>
      </w:r>
      <w:proofErr w:type="gramEnd"/>
      <w:r w:rsidRPr="00E55677">
        <w:rPr>
          <w:rFonts w:ascii="Times New Roman" w:hAnsi="Times New Roman" w:cs="Times New Roman"/>
          <w:sz w:val="26"/>
          <w:szCs w:val="26"/>
          <w:lang w:val="ru-RU"/>
        </w:rPr>
        <w:t xml:space="preserve"> приложением 3 к настоящему Положению.</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 если объект контроля не отнесен к определенной категории риска, он считается отнесенным к категории низкого риска.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3"/>
        <w:spacing w:before="108" w:after="108"/>
        <w:jc w:val="center"/>
        <w:rPr>
          <w:rFonts w:ascii="Times New Roman" w:hAnsi="Times New Roman" w:cs="Times New Roman"/>
          <w:sz w:val="26"/>
          <w:szCs w:val="26"/>
        </w:rPr>
      </w:pPr>
      <w:r w:rsidRPr="00E55677">
        <w:rPr>
          <w:rFonts w:ascii="Times New Roman" w:hAnsi="Times New Roman" w:cs="Times New Roman"/>
          <w:b w:val="0"/>
          <w:sz w:val="26"/>
          <w:szCs w:val="26"/>
        </w:rPr>
        <w:t>3. Виды профилактических мероприятий, которые проводятся при осуществлении муниципального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осуществлении муниципального контроля Контрольный орган проводит следующие виды профилактических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информирование;</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обобщение правоприменительной практики;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объявление предостережения;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консультирование;</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профилактический визит.</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3.1.1.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w:t>
      </w:r>
      <w:r w:rsidRPr="00E55677">
        <w:rPr>
          <w:rFonts w:ascii="Times New Roman" w:hAnsi="Times New Roman" w:cs="Times New Roman"/>
          <w:sz w:val="26"/>
          <w:szCs w:val="26"/>
          <w:lang w:val="ru-RU"/>
        </w:rPr>
        <w:lastRenderedPageBreak/>
        <w:t xml:space="preserve">посредством размещения сведений, определенных </w:t>
      </w:r>
      <w:hyperlink r:id="rId13" w:history="1">
        <w:r w:rsidRPr="00E55677">
          <w:rPr>
            <w:rStyle w:val="a5"/>
            <w:rFonts w:ascii="Times New Roman" w:hAnsi="Times New Roman" w:cs="Times New Roman"/>
            <w:sz w:val="26"/>
            <w:szCs w:val="26"/>
            <w:lang w:val="ru-RU"/>
          </w:rPr>
          <w:t>частью 3 статьи 46</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 xml:space="preserve">248-ФЗ, на </w:t>
      </w:r>
      <w:proofErr w:type="gramStart"/>
      <w:r w:rsidRPr="00E55677">
        <w:rPr>
          <w:rFonts w:ascii="Times New Roman" w:hAnsi="Times New Roman" w:cs="Times New Roman"/>
          <w:sz w:val="26"/>
          <w:szCs w:val="26"/>
          <w:lang w:val="ru-RU"/>
        </w:rPr>
        <w:t>своем</w:t>
      </w:r>
      <w:proofErr w:type="gramEnd"/>
      <w:r w:rsidRPr="00E55677">
        <w:rPr>
          <w:rFonts w:ascii="Times New Roman" w:hAnsi="Times New Roman" w:cs="Times New Roman"/>
          <w:sz w:val="26"/>
          <w:szCs w:val="26"/>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3.1.2.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Обобщение правоприменительной практики организации и проведения муниципального контроля осуществляется ежегодно.</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Контрольный орган обеспечивает публичное обсуждение проекта доклада.</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Предостережение о недопустимости нарушения</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3.2.1.</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5677">
        <w:rPr>
          <w:rFonts w:ascii="Times New Roman" w:hAnsi="Times New Roman" w:cs="Times New Roman"/>
          <w:sz w:val="26"/>
          <w:szCs w:val="26"/>
          <w:lang w:val="ru-RU"/>
        </w:rPr>
        <w:t xml:space="preserve"> соблюдения 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Предостережение оформляется по форме, утвержденной </w:t>
      </w:r>
      <w:hyperlink r:id="rId14" w:history="1">
        <w:r w:rsidRPr="00E55677">
          <w:rPr>
            <w:rStyle w:val="a5"/>
            <w:rFonts w:ascii="Times New Roman" w:hAnsi="Times New Roman" w:cs="Times New Roman"/>
            <w:sz w:val="26"/>
            <w:szCs w:val="26"/>
            <w:lang w:val="ru-RU"/>
          </w:rPr>
          <w:t>приказом</w:t>
        </w:r>
      </w:hyperlink>
      <w:r w:rsidRPr="00E55677">
        <w:rPr>
          <w:rFonts w:ascii="Times New Roman" w:hAnsi="Times New Roman" w:cs="Times New Roman"/>
          <w:sz w:val="26"/>
          <w:szCs w:val="26"/>
          <w:lang w:val="ru-RU"/>
        </w:rPr>
        <w:t xml:space="preserve"> Минэкономразвития России от 31.03.2021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151 "О типовых формах документов, используемых контрольным (надзорным) органом".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Возражение должно содержать:</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наименование Контрольного органа, в который направляется возражение;</w:t>
      </w:r>
    </w:p>
    <w:p w:rsidR="00E55677" w:rsidRPr="00E55677" w:rsidRDefault="00E55677" w:rsidP="00E55677">
      <w:pPr>
        <w:pStyle w:val="Standard"/>
        <w:ind w:firstLine="720"/>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дату и номер предостережения;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доводы, на основании которых контролируемое лицо </w:t>
      </w:r>
      <w:proofErr w:type="gramStart"/>
      <w:r w:rsidRPr="00E55677">
        <w:rPr>
          <w:rFonts w:ascii="Times New Roman" w:hAnsi="Times New Roman" w:cs="Times New Roman"/>
          <w:sz w:val="26"/>
          <w:szCs w:val="26"/>
          <w:lang w:val="ru-RU"/>
        </w:rPr>
        <w:t>не согласно</w:t>
      </w:r>
      <w:proofErr w:type="gramEnd"/>
      <w:r w:rsidRPr="00E55677">
        <w:rPr>
          <w:rFonts w:ascii="Times New Roman" w:hAnsi="Times New Roman" w:cs="Times New Roman"/>
          <w:sz w:val="26"/>
          <w:szCs w:val="26"/>
          <w:lang w:val="ru-RU"/>
        </w:rPr>
        <w:t xml:space="preserve"> с объявленным предостережением;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дату получения предостережения контролируемым лицом;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личную подпись и дату.</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рассматривает возражение в отношении предостережения в течение пятнадцати рабочих дней со дня его получения.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3.2.7.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 результатам рассмотрения возражения Контрольный орган принимает одно из следующих решений: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удовлетворяет возражение в форме отмены предостережения;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отказывает в удовлетворении возражения с указанием причины отказа.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Повторное направление возражения по тем же основаниям не допускается.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3.2.10.</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Консультирование</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5677" w:rsidRPr="00E55677" w:rsidRDefault="00E55677" w:rsidP="00E55677">
      <w:pPr>
        <w:pStyle w:val="Standard"/>
        <w:ind w:left="69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порядка проведения контрольных мероприятий;</w:t>
      </w:r>
    </w:p>
    <w:p w:rsidR="00E55677" w:rsidRPr="00E55677" w:rsidRDefault="00E55677" w:rsidP="00E55677">
      <w:pPr>
        <w:pStyle w:val="Standard"/>
        <w:ind w:left="69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периодичности проведения контрольных мероприятий;</w:t>
      </w:r>
    </w:p>
    <w:p w:rsidR="00E55677" w:rsidRPr="00E55677" w:rsidRDefault="00E55677" w:rsidP="00E55677">
      <w:pPr>
        <w:pStyle w:val="Standard"/>
        <w:ind w:left="69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порядка принятия решений по итогам контрольных мероприятий;</w:t>
      </w:r>
    </w:p>
    <w:p w:rsidR="00E55677" w:rsidRPr="00E55677" w:rsidRDefault="00E55677" w:rsidP="00E55677">
      <w:pPr>
        <w:pStyle w:val="Standard"/>
        <w:ind w:left="69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порядка обжалования решений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Инспекторы осуществляют консультирование контролируемых лиц и их представителей: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в виде устных разъяснений по телефону, посредством </w:t>
      </w:r>
      <w:proofErr w:type="spellStart"/>
      <w:r w:rsidRPr="00E55677">
        <w:rPr>
          <w:rFonts w:ascii="Times New Roman" w:hAnsi="Times New Roman" w:cs="Times New Roman"/>
          <w:sz w:val="26"/>
          <w:szCs w:val="26"/>
          <w:lang w:val="ru-RU"/>
        </w:rPr>
        <w:t>видео-конференц-связи</w:t>
      </w:r>
      <w:proofErr w:type="spellEnd"/>
      <w:r w:rsidRPr="00E55677">
        <w:rPr>
          <w:rFonts w:ascii="Times New Roman" w:hAnsi="Times New Roman" w:cs="Times New Roman"/>
          <w:sz w:val="26"/>
          <w:szCs w:val="26"/>
          <w:lang w:val="ru-RU"/>
        </w:rPr>
        <w:t>, на личном приеме либо в ходе проведения профилактического мероприятия, контрольного мероприятия;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Индивидуальное консультирование на личном приеме каждого заявителя инспекторами не может превышать 10 минут.</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Время разговора по телефону не должно превышать 10 минут.</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Письменное консультирование контролируемых лиц и их представителей осуществляется по следующим вопросам: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порядок обжалования решений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Контролируемое лицо вправе направить запрос о предоставлении письменного ответа в сроки, установленные </w:t>
      </w:r>
      <w:hyperlink r:id="rId15" w:history="1">
        <w:r w:rsidRPr="00E55677">
          <w:rPr>
            <w:rStyle w:val="a5"/>
            <w:rFonts w:ascii="Times New Roman" w:hAnsi="Times New Roman" w:cs="Times New Roman"/>
            <w:sz w:val="26"/>
            <w:szCs w:val="26"/>
            <w:lang w:val="ru-RU"/>
          </w:rPr>
          <w:t>Федеральным законом</w:t>
        </w:r>
      </w:hyperlink>
      <w:r w:rsidRPr="00E55677">
        <w:rPr>
          <w:rFonts w:ascii="Times New Roman" w:hAnsi="Times New Roman" w:cs="Times New Roman"/>
          <w:sz w:val="26"/>
          <w:szCs w:val="26"/>
          <w:lang w:val="ru-RU"/>
        </w:rPr>
        <w:t xml:space="preserve"> от 02.05.2006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59-ФЗ "О порядке рассмотрения обращений граждан Российской Федерации".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3.3.7.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осуществляет учет проведенных консультирований.</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Профилактический визит</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3.4.1.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E55677">
        <w:rPr>
          <w:rFonts w:ascii="Times New Roman" w:hAnsi="Times New Roman" w:cs="Times New Roman"/>
          <w:sz w:val="26"/>
          <w:szCs w:val="26"/>
          <w:lang w:val="ru-RU"/>
        </w:rPr>
        <w:t>видео-конференц-связи</w:t>
      </w:r>
      <w:proofErr w:type="spellEnd"/>
      <w:r w:rsidRPr="00E55677">
        <w:rPr>
          <w:rFonts w:ascii="Times New Roman" w:hAnsi="Times New Roman" w:cs="Times New Roman"/>
          <w:sz w:val="26"/>
          <w:szCs w:val="26"/>
          <w:lang w:val="ru-RU"/>
        </w:rPr>
        <w:t>.</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Продолжительность профилактического визита составляет не более двух часов в течение рабочего дня.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3.4.2.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Инспектор проводит обязательный профилактический визит в отношении: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3.4.3.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Профилактические визиты проводятся по согласованию с контролируемыми лицами.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3.4.4.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Контрольный орган направляет контролируемому лицу уведомление о проведении профилактического визита не </w:t>
      </w:r>
      <w:proofErr w:type="gramStart"/>
      <w:r w:rsidRPr="00E55677">
        <w:rPr>
          <w:rFonts w:ascii="Times New Roman" w:hAnsi="Times New Roman" w:cs="Times New Roman"/>
          <w:sz w:val="26"/>
          <w:szCs w:val="26"/>
          <w:lang w:val="ru-RU"/>
        </w:rPr>
        <w:t>позднее</w:t>
      </w:r>
      <w:proofErr w:type="gramEnd"/>
      <w:r w:rsidRPr="00E55677">
        <w:rPr>
          <w:rFonts w:ascii="Times New Roman" w:hAnsi="Times New Roman" w:cs="Times New Roman"/>
          <w:sz w:val="26"/>
          <w:szCs w:val="26"/>
          <w:lang w:val="ru-RU"/>
        </w:rPr>
        <w:t xml:space="preserve"> чем за пять рабочих дней до даты его проведения.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3.4.5.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 итогам профилактического визита уполномоченное лицо составляет акт о проведении профилактического визита, форма которого утверждается Контрольным органом.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3.4.6.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осуществляет учет проведенных профилактических визитов.</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3"/>
        <w:spacing w:before="0"/>
        <w:jc w:val="center"/>
        <w:rPr>
          <w:rFonts w:ascii="Times New Roman" w:hAnsi="Times New Roman" w:cs="Times New Roman"/>
          <w:sz w:val="26"/>
          <w:szCs w:val="26"/>
        </w:rPr>
      </w:pPr>
      <w:r w:rsidRPr="00E55677">
        <w:rPr>
          <w:rFonts w:ascii="Times New Roman" w:hAnsi="Times New Roman" w:cs="Times New Roman"/>
          <w:b w:val="0"/>
          <w:sz w:val="26"/>
          <w:szCs w:val="26"/>
        </w:rPr>
        <w:t>4. Контрольные мероприятия, проводимые в рамках</w:t>
      </w:r>
    </w:p>
    <w:p w:rsidR="00E55677" w:rsidRPr="00E55677" w:rsidRDefault="00E55677" w:rsidP="00E55677">
      <w:pPr>
        <w:pStyle w:val="3"/>
        <w:spacing w:before="0"/>
        <w:jc w:val="center"/>
        <w:rPr>
          <w:rFonts w:ascii="Times New Roman" w:hAnsi="Times New Roman" w:cs="Times New Roman"/>
          <w:b w:val="0"/>
          <w:sz w:val="26"/>
          <w:szCs w:val="26"/>
        </w:rPr>
      </w:pPr>
      <w:r w:rsidRPr="00E55677">
        <w:rPr>
          <w:rFonts w:ascii="Times New Roman" w:hAnsi="Times New Roman" w:cs="Times New Roman"/>
          <w:b w:val="0"/>
          <w:sz w:val="26"/>
          <w:szCs w:val="26"/>
        </w:rPr>
        <w:t>муниципального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Контрольные мероприятия. Общие вопросы</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инспекционный визит, рейдовый осмотр, документарная проверка, выездная проверка - при взаимодействии с контролируемыми лицами;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При осуществлении муниципального контроля взаимодействием с контролируемыми лицами являются: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запрос документов, иных материалов;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4.1.3.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наступление сроков проведения контрольных мероприятий, включенных в план проведения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E55677">
          <w:rPr>
            <w:rStyle w:val="a5"/>
            <w:rFonts w:ascii="Times New Roman" w:hAnsi="Times New Roman" w:cs="Times New Roman"/>
            <w:sz w:val="26"/>
            <w:szCs w:val="26"/>
            <w:lang w:val="ru-RU"/>
          </w:rPr>
          <w:t>частью 1 статьи 95</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Контрольные мероприятия без взаимодействия проводятся уполномоченным лицом на основании Контрольного органа, включая задания, содержащиеся в планах работы Контрольного органа, в том числе в случаях, установленных </w:t>
      </w:r>
      <w:hyperlink r:id="rId17" w:history="1">
        <w:r w:rsidRPr="00E55677">
          <w:rPr>
            <w:rStyle w:val="a5"/>
            <w:rFonts w:ascii="Times New Roman" w:hAnsi="Times New Roman" w:cs="Times New Roman"/>
            <w:sz w:val="26"/>
            <w:szCs w:val="26"/>
            <w:lang w:val="ru-RU"/>
          </w:rPr>
          <w:t>Федеральным законом</w:t>
        </w:r>
      </w:hyperlink>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осмотр;</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опрос;</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получение письменных объяснений;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истребование документов;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экспертиза.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4.1.5.</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8" w:history="1">
        <w:r w:rsidRPr="00E55677">
          <w:rPr>
            <w:rStyle w:val="a5"/>
            <w:rFonts w:ascii="Times New Roman" w:hAnsi="Times New Roman" w:cs="Times New Roman"/>
            <w:sz w:val="26"/>
            <w:szCs w:val="26"/>
            <w:lang w:val="ru-RU"/>
          </w:rPr>
          <w:t>частью 1 статьи 64</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Контрольные мероприятия проводятся лицами, указанными в решении Контрольного органа о проведении контрольного мероприятия.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4.1.7.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по форме, утвержденной </w:t>
      </w:r>
      <w:hyperlink r:id="rId19" w:history="1">
        <w:r w:rsidRPr="00E55677">
          <w:rPr>
            <w:rStyle w:val="a5"/>
            <w:rFonts w:ascii="Times New Roman" w:hAnsi="Times New Roman" w:cs="Times New Roman"/>
            <w:sz w:val="26"/>
            <w:szCs w:val="26"/>
            <w:lang w:val="ru-RU"/>
          </w:rPr>
          <w:t>приказом</w:t>
        </w:r>
      </w:hyperlink>
      <w:r w:rsidRPr="00E55677">
        <w:rPr>
          <w:rFonts w:ascii="Times New Roman" w:hAnsi="Times New Roman" w:cs="Times New Roman"/>
          <w:sz w:val="26"/>
          <w:szCs w:val="26"/>
          <w:lang w:val="ru-RU"/>
        </w:rPr>
        <w:t xml:space="preserve"> Минэкономразвития России от 31.03.2021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151 "О типовых формах документов, используемых контрольным (надзорным) органом".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Документы, иные материалы, являющиеся доказательствами нарушения обязательных требований, приобщаются к акту.</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Заполненные при проведении контрольного мероприятия проверочные листы должны быть приобщены к акту.</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4.1.10.</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4.1.11.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Меры, принимаемые Контрольным органом по результатам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55677" w:rsidRPr="00E55677" w:rsidRDefault="00E55677" w:rsidP="00E55677">
      <w:pPr>
        <w:pStyle w:val="Standard"/>
        <w:ind w:firstLine="720"/>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55677">
        <w:rPr>
          <w:rFonts w:ascii="Times New Roman" w:hAnsi="Times New Roman" w:cs="Times New Roman"/>
          <w:sz w:val="26"/>
          <w:szCs w:val="26"/>
          <w:lang w:val="ru-RU"/>
        </w:rPr>
        <w:t xml:space="preserve"> также других мероприятий, предусмотренных федеральным законом о виде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E55677">
        <w:rPr>
          <w:rFonts w:ascii="Times New Roman" w:hAnsi="Times New Roman" w:cs="Times New Roman"/>
          <w:sz w:val="26"/>
          <w:szCs w:val="26"/>
          <w:lang w:val="ru-RU"/>
        </w:rPr>
        <w:lastRenderedPageBreak/>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E55677">
        <w:rPr>
          <w:rFonts w:ascii="Times New Roman" w:hAnsi="Times New Roman" w:cs="Times New Roman"/>
          <w:sz w:val="26"/>
          <w:szCs w:val="26"/>
          <w:lang w:val="ru-RU"/>
        </w:rPr>
        <w:t>охраняемымзаконом</w:t>
      </w:r>
      <w:proofErr w:type="spellEnd"/>
      <w:proofErr w:type="gramEnd"/>
      <w:r w:rsidRPr="00E55677">
        <w:rPr>
          <w:rFonts w:ascii="Times New Roman" w:hAnsi="Times New Roman" w:cs="Times New Roman"/>
          <w:sz w:val="26"/>
          <w:szCs w:val="26"/>
          <w:lang w:val="ru-RU"/>
        </w:rPr>
        <w:t xml:space="preserve"> </w:t>
      </w:r>
      <w:proofErr w:type="gramStart"/>
      <w:r w:rsidRPr="00E55677">
        <w:rPr>
          <w:rFonts w:ascii="Times New Roman" w:hAnsi="Times New Roman" w:cs="Times New Roman"/>
          <w:sz w:val="26"/>
          <w:szCs w:val="26"/>
          <w:lang w:val="ru-RU"/>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55677">
        <w:rPr>
          <w:rFonts w:ascii="Times New Roman" w:hAnsi="Times New Roman" w:cs="Times New Roman"/>
          <w:sz w:val="26"/>
          <w:szCs w:val="26"/>
          <w:lang w:val="ru-RU"/>
        </w:rPr>
        <w:t>) причинен;</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5677" w:rsidRPr="00E55677" w:rsidRDefault="00E55677" w:rsidP="00E55677">
      <w:pPr>
        <w:pStyle w:val="Standard"/>
        <w:ind w:firstLine="720"/>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Предписание оформляется по форме согласно приложению 4 к настоящему Положению.</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55677">
        <w:rPr>
          <w:rFonts w:ascii="Times New Roman" w:hAnsi="Times New Roman" w:cs="Times New Roman"/>
          <w:sz w:val="26"/>
          <w:szCs w:val="26"/>
          <w:lang w:val="ru-RU"/>
        </w:rPr>
        <w:t xml:space="preserve">надзорный) </w:t>
      </w:r>
      <w:proofErr w:type="gramEnd"/>
      <w:r w:rsidRPr="00E55677">
        <w:rPr>
          <w:rFonts w:ascii="Times New Roman" w:hAnsi="Times New Roman" w:cs="Times New Roman"/>
          <w:sz w:val="26"/>
          <w:szCs w:val="26"/>
          <w:lang w:val="ru-RU"/>
        </w:rPr>
        <w:t>орган оценивает исполнение решения на основании представленных документов и сведений, полученной информации.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Если указанные документы и сведения контролируемым лицом не представлены или на их </w:t>
      </w:r>
      <w:proofErr w:type="gramStart"/>
      <w:r w:rsidRPr="00E55677">
        <w:rPr>
          <w:rFonts w:ascii="Times New Roman" w:hAnsi="Times New Roman" w:cs="Times New Roman"/>
          <w:sz w:val="26"/>
          <w:szCs w:val="26"/>
          <w:lang w:val="ru-RU"/>
        </w:rPr>
        <w:t>основании</w:t>
      </w:r>
      <w:proofErr w:type="gramEnd"/>
      <w:r w:rsidRPr="00E55677">
        <w:rPr>
          <w:rFonts w:ascii="Times New Roman" w:hAnsi="Times New Roman" w:cs="Times New Roman"/>
          <w:sz w:val="26"/>
          <w:szCs w:val="26"/>
          <w:lang w:val="ru-RU"/>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В случае</w:t>
      </w:r>
      <w:proofErr w:type="gramStart"/>
      <w:r w:rsidRPr="00E55677">
        <w:rPr>
          <w:rFonts w:ascii="Times New Roman" w:hAnsi="Times New Roman" w:cs="Times New Roman"/>
          <w:sz w:val="26"/>
          <w:szCs w:val="26"/>
          <w:lang w:val="ru-RU"/>
        </w:rPr>
        <w:t>,</w:t>
      </w:r>
      <w:proofErr w:type="gramEnd"/>
      <w:r w:rsidRPr="00E55677">
        <w:rPr>
          <w:rFonts w:ascii="Times New Roman" w:hAnsi="Times New Roman" w:cs="Times New Roman"/>
          <w:sz w:val="26"/>
          <w:szCs w:val="26"/>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4.2.6.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w:t>
      </w:r>
      <w:proofErr w:type="gramStart"/>
      <w:r w:rsidRPr="00E55677">
        <w:rPr>
          <w:rFonts w:ascii="Times New Roman" w:hAnsi="Times New Roman" w:cs="Times New Roman"/>
          <w:sz w:val="26"/>
          <w:szCs w:val="26"/>
          <w:lang w:val="ru-RU"/>
        </w:rPr>
        <w:t>,</w:t>
      </w:r>
      <w:proofErr w:type="gramEnd"/>
      <w:r w:rsidRPr="00E55677">
        <w:rPr>
          <w:rFonts w:ascii="Times New Roman" w:hAnsi="Times New Roman" w:cs="Times New Roman"/>
          <w:sz w:val="26"/>
          <w:szCs w:val="26"/>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Внеплановые контрольные мероприятия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4.3.1.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4.3.2.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4.3.3.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0" w:history="1">
        <w:r w:rsidRPr="00E55677">
          <w:rPr>
            <w:rStyle w:val="a5"/>
            <w:rFonts w:ascii="Times New Roman" w:hAnsi="Times New Roman" w:cs="Times New Roman"/>
            <w:sz w:val="26"/>
            <w:szCs w:val="26"/>
            <w:lang w:val="ru-RU"/>
          </w:rPr>
          <w:t>пунктами 1</w:t>
        </w:r>
      </w:hyperlink>
      <w:r w:rsidRPr="00E55677">
        <w:rPr>
          <w:rFonts w:ascii="Times New Roman" w:hAnsi="Times New Roman" w:cs="Times New Roman"/>
          <w:sz w:val="26"/>
          <w:szCs w:val="26"/>
          <w:lang w:val="ru-RU"/>
        </w:rPr>
        <w:t xml:space="preserve">, </w:t>
      </w:r>
      <w:hyperlink r:id="rId21" w:history="1">
        <w:r w:rsidRPr="00E55677">
          <w:rPr>
            <w:rStyle w:val="a5"/>
            <w:rFonts w:ascii="Times New Roman" w:hAnsi="Times New Roman" w:cs="Times New Roman"/>
            <w:sz w:val="26"/>
            <w:szCs w:val="26"/>
            <w:lang w:val="ru-RU"/>
          </w:rPr>
          <w:t>3-5 части 1 статьи 57</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4.3.4.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w:t>
      </w:r>
      <w:proofErr w:type="gramStart"/>
      <w:r w:rsidRPr="00E55677">
        <w:rPr>
          <w:rFonts w:ascii="Times New Roman" w:hAnsi="Times New Roman" w:cs="Times New Roman"/>
          <w:sz w:val="26"/>
          <w:szCs w:val="26"/>
          <w:lang w:val="ru-RU"/>
        </w:rPr>
        <w:t>,</w:t>
      </w:r>
      <w:proofErr w:type="gramEnd"/>
      <w:r w:rsidRPr="00E55677">
        <w:rPr>
          <w:rFonts w:ascii="Times New Roman" w:hAnsi="Times New Roman" w:cs="Times New Roman"/>
          <w:sz w:val="26"/>
          <w:szCs w:val="26"/>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Документарная проверка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4.4.1.</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w:t>
      </w:r>
      <w:proofErr w:type="gramStart"/>
      <w:r w:rsidRPr="00E55677">
        <w:rPr>
          <w:rFonts w:ascii="Times New Roman" w:hAnsi="Times New Roman" w:cs="Times New Roman"/>
          <w:sz w:val="26"/>
          <w:szCs w:val="26"/>
          <w:lang w:val="ru-RU"/>
        </w:rPr>
        <w:t>,</w:t>
      </w:r>
      <w:proofErr w:type="gramEnd"/>
      <w:r w:rsidRPr="00E55677">
        <w:rPr>
          <w:rFonts w:ascii="Times New Roman" w:hAnsi="Times New Roman" w:cs="Times New Roman"/>
          <w:sz w:val="26"/>
          <w:szCs w:val="26"/>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Срок проведения документарной проверки не может превышать десять рабочих дней.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В указанный срок не включается период с момента: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период с момента направления контролируемому лицу информации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 выявлении ошибок и (или) противоречий в представленных контролируемым лицом документах;</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Перечень допустимых контрольных действий совершаемых в ходе документарной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истребование документов;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получение письменных объяснений;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экспертиза.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ходе проведения контрольного мероприятия уполномоченное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Контролируемое лицо в срок, указанный в требовании о представлении документов, направляет </w:t>
      </w:r>
      <w:proofErr w:type="spellStart"/>
      <w:r w:rsidRPr="00E55677">
        <w:rPr>
          <w:rFonts w:ascii="Times New Roman" w:hAnsi="Times New Roman" w:cs="Times New Roman"/>
          <w:sz w:val="26"/>
          <w:szCs w:val="26"/>
          <w:lang w:val="ru-RU"/>
        </w:rPr>
        <w:t>истребуемые</w:t>
      </w:r>
      <w:proofErr w:type="spellEnd"/>
      <w:r w:rsidRPr="00E55677">
        <w:rPr>
          <w:rFonts w:ascii="Times New Roman" w:hAnsi="Times New Roman" w:cs="Times New Roman"/>
          <w:sz w:val="26"/>
          <w:szCs w:val="26"/>
          <w:lang w:val="ru-RU"/>
        </w:rPr>
        <w:t xml:space="preserve"> документы в Контрольный орган либо незамедлительно ходатайством в письменной форме уведомляет уполномоченное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5677">
        <w:rPr>
          <w:rFonts w:ascii="Times New Roman" w:hAnsi="Times New Roman" w:cs="Times New Roman"/>
          <w:sz w:val="26"/>
          <w:szCs w:val="26"/>
          <w:lang w:val="ru-RU"/>
        </w:rPr>
        <w:t>истребуемые</w:t>
      </w:r>
      <w:proofErr w:type="spellEnd"/>
      <w:r w:rsidRPr="00E55677">
        <w:rPr>
          <w:rFonts w:ascii="Times New Roman" w:hAnsi="Times New Roman" w:cs="Times New Roman"/>
          <w:sz w:val="26"/>
          <w:szCs w:val="26"/>
          <w:lang w:val="ru-RU"/>
        </w:rPr>
        <w:t xml:space="preserve"> документы.</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Письменные объяснения могут быть запрошены инспектором от контролируемого лица или его представителя, свидетелей.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Письменные объяснения оформляются путем составления письменного документа в свободной форме.</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Уполномоченное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4.4.7.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Экспертиза осуществляется экспертом или экспертной организацией по поручению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Результаты экспертизы оформляются экспертным заключением по форме, утвержденной Контрольным органом.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Оформление акта производится по месту нахождения Контрольного органа в день окончания проведения документарной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2" w:history="1">
        <w:r w:rsidRPr="00E55677">
          <w:rPr>
            <w:rStyle w:val="a5"/>
            <w:rFonts w:ascii="Times New Roman" w:hAnsi="Times New Roman" w:cs="Times New Roman"/>
            <w:sz w:val="26"/>
            <w:szCs w:val="26"/>
            <w:lang w:val="ru-RU"/>
          </w:rPr>
          <w:t>статьей 21</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4.4.10.</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Внеплановая документарная проверка проводится без согласования с органами прокуратуры.</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Выездная проверка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Выездная проверка проводится в случае, если не представляется возможным: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55677" w:rsidRPr="00E55677" w:rsidRDefault="00E55677" w:rsidP="00E55677">
      <w:pPr>
        <w:pStyle w:val="Standard"/>
        <w:ind w:firstLine="720"/>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3" w:history="1">
        <w:r w:rsidRPr="00E55677">
          <w:rPr>
            <w:rStyle w:val="a5"/>
            <w:rFonts w:ascii="Times New Roman" w:hAnsi="Times New Roman" w:cs="Times New Roman"/>
            <w:sz w:val="26"/>
            <w:szCs w:val="26"/>
            <w:lang w:val="ru-RU"/>
          </w:rPr>
          <w:t>пунктами 3-5 части 1 статьи 57</w:t>
        </w:r>
      </w:hyperlink>
      <w:r w:rsidRPr="00E55677">
        <w:rPr>
          <w:rFonts w:ascii="Times New Roman" w:hAnsi="Times New Roman" w:cs="Times New Roman"/>
          <w:sz w:val="26"/>
          <w:szCs w:val="26"/>
          <w:lang w:val="ru-RU"/>
        </w:rPr>
        <w:t xml:space="preserve"> и </w:t>
      </w:r>
      <w:hyperlink r:id="rId24" w:history="1">
        <w:r w:rsidRPr="00E55677">
          <w:rPr>
            <w:rStyle w:val="a5"/>
            <w:rFonts w:ascii="Times New Roman" w:hAnsi="Times New Roman" w:cs="Times New Roman"/>
            <w:sz w:val="26"/>
            <w:szCs w:val="26"/>
            <w:lang w:val="ru-RU"/>
          </w:rPr>
          <w:t>частью 12 статьи 66</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Контрольный орган уведомляет контролируемое лицо о проведении выездной проверки не </w:t>
      </w:r>
      <w:proofErr w:type="gramStart"/>
      <w:r w:rsidRPr="00E55677">
        <w:rPr>
          <w:rFonts w:ascii="Times New Roman" w:hAnsi="Times New Roman" w:cs="Times New Roman"/>
          <w:sz w:val="26"/>
          <w:szCs w:val="26"/>
          <w:lang w:val="ru-RU"/>
        </w:rPr>
        <w:t>позднее</w:t>
      </w:r>
      <w:proofErr w:type="gramEnd"/>
      <w:r w:rsidRPr="00E55677">
        <w:rPr>
          <w:rFonts w:ascii="Times New Roman" w:hAnsi="Times New Roman" w:cs="Times New Roman"/>
          <w:sz w:val="26"/>
          <w:szCs w:val="26"/>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Уполномоченное лицо при проведении выездной проверки предъявляет контролируемому лицу (его представителю) служебное удостоверение, копию </w:t>
      </w:r>
      <w:r w:rsidRPr="00E55677">
        <w:rPr>
          <w:rFonts w:ascii="Times New Roman" w:hAnsi="Times New Roman" w:cs="Times New Roman"/>
          <w:sz w:val="26"/>
          <w:szCs w:val="26"/>
          <w:lang w:val="ru-RU"/>
        </w:rPr>
        <w:lastRenderedPageBreak/>
        <w:t>решения о проведении выездной проверки, а также сообщает учетный номер в едином реестре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Срок проведения выездной проверки составляет не более десяти рабочих дней.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55677">
        <w:rPr>
          <w:rFonts w:ascii="Times New Roman" w:hAnsi="Times New Roman" w:cs="Times New Roman"/>
          <w:sz w:val="26"/>
          <w:szCs w:val="26"/>
          <w:lang w:val="ru-RU"/>
        </w:rPr>
        <w:t>микропредприятия</w:t>
      </w:r>
      <w:proofErr w:type="spellEnd"/>
      <w:r w:rsidRPr="00E55677">
        <w:rPr>
          <w:rFonts w:ascii="Times New Roman" w:hAnsi="Times New Roman" w:cs="Times New Roman"/>
          <w:sz w:val="26"/>
          <w:szCs w:val="26"/>
          <w:lang w:val="ru-RU"/>
        </w:rPr>
        <w:t>.</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Перечень допустимых контрольных действий в ходе выездной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осмотр;</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опрос;</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истребование документов;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получение письменных объяснений;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экспертиза.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По результатам осмотра составляется протокол осмотра.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Под опросом понимается контрольное действие, заключающееся в получении уполномоченным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4.5.10.</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При осуществлении осмотра, опроса в случае выявления нарушений обязательных требований уполномоченное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4.5.11.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Представление контролируемым лицом </w:t>
      </w:r>
      <w:proofErr w:type="spellStart"/>
      <w:r w:rsidRPr="00E55677">
        <w:rPr>
          <w:rFonts w:ascii="Times New Roman" w:hAnsi="Times New Roman" w:cs="Times New Roman"/>
          <w:sz w:val="26"/>
          <w:szCs w:val="26"/>
          <w:lang w:val="ru-RU"/>
        </w:rPr>
        <w:t>истребуемых</w:t>
      </w:r>
      <w:proofErr w:type="spellEnd"/>
      <w:r w:rsidRPr="00E55677">
        <w:rPr>
          <w:rFonts w:ascii="Times New Roman" w:hAnsi="Times New Roman" w:cs="Times New Roman"/>
          <w:sz w:val="26"/>
          <w:szCs w:val="26"/>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4.5.12.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 окончании проведения выездной проверки уполномоченное лицо составляет акт выездной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Информация о проведении фотосъемки, аудио- и видеозаписи отражается в акте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4.5.13.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5677">
        <w:rPr>
          <w:rFonts w:ascii="Times New Roman" w:hAnsi="Times New Roman" w:cs="Times New Roman"/>
          <w:sz w:val="26"/>
          <w:szCs w:val="26"/>
          <w:lang w:val="ru-RU"/>
        </w:rPr>
        <w:t>деятельности</w:t>
      </w:r>
      <w:proofErr w:type="gramEnd"/>
      <w:r w:rsidRPr="00E55677">
        <w:rPr>
          <w:rFonts w:ascii="Times New Roman" w:hAnsi="Times New Roman" w:cs="Times New Roman"/>
          <w:sz w:val="26"/>
          <w:szCs w:val="26"/>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уполномоченное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5" w:history="1">
        <w:r w:rsidRPr="00E55677">
          <w:rPr>
            <w:rStyle w:val="a5"/>
            <w:rFonts w:ascii="Times New Roman" w:hAnsi="Times New Roman" w:cs="Times New Roman"/>
            <w:sz w:val="26"/>
            <w:szCs w:val="26"/>
            <w:lang w:val="ru-RU"/>
          </w:rPr>
          <w:t>частями 4</w:t>
        </w:r>
      </w:hyperlink>
      <w:r w:rsidRPr="00E55677">
        <w:rPr>
          <w:rFonts w:ascii="Times New Roman" w:hAnsi="Times New Roman" w:cs="Times New Roman"/>
          <w:sz w:val="26"/>
          <w:szCs w:val="26"/>
          <w:lang w:val="ru-RU"/>
        </w:rPr>
        <w:t xml:space="preserve"> и </w:t>
      </w:r>
      <w:hyperlink r:id="rId26" w:history="1">
        <w:r w:rsidRPr="00E55677">
          <w:rPr>
            <w:rStyle w:val="a5"/>
            <w:rFonts w:ascii="Times New Roman" w:hAnsi="Times New Roman" w:cs="Times New Roman"/>
            <w:sz w:val="26"/>
            <w:szCs w:val="26"/>
            <w:lang w:val="ru-RU"/>
          </w:rPr>
          <w:t>5 статьи 21</w:t>
        </w:r>
      </w:hyperlink>
      <w:r w:rsidRPr="00E55677">
        <w:rPr>
          <w:rFonts w:ascii="Times New Roman" w:hAnsi="Times New Roman" w:cs="Times New Roman"/>
          <w:sz w:val="26"/>
          <w:szCs w:val="26"/>
          <w:lang w:val="ru-RU"/>
        </w:rPr>
        <w:t xml:space="preserve"> Федеральным законом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этом случае уполномоченное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4.5.14.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временной нетрудоспособности;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необходимости явки по вызову (извещениям, повесткам) судов, правоохранительных органов, военных комиссариатов;</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избрания в соответствии с </w:t>
      </w:r>
      <w:hyperlink r:id="rId27" w:history="1">
        <w:r w:rsidRPr="00E55677">
          <w:rPr>
            <w:rStyle w:val="a5"/>
            <w:rFonts w:ascii="Times New Roman" w:hAnsi="Times New Roman" w:cs="Times New Roman"/>
            <w:sz w:val="26"/>
            <w:szCs w:val="26"/>
            <w:lang w:val="ru-RU"/>
          </w:rPr>
          <w:t>Уголовно-процессуальным кодексом</w:t>
        </w:r>
      </w:hyperlink>
      <w:r w:rsidRPr="00E55677">
        <w:rPr>
          <w:rFonts w:ascii="Times New Roman" w:hAnsi="Times New Roman" w:cs="Times New Roman"/>
          <w:sz w:val="26"/>
          <w:szCs w:val="26"/>
          <w:lang w:val="ru-RU"/>
        </w:rPr>
        <w:t xml:space="preserve"> Российской Федерации меры пресечения, исключающей возможность присутствия при проведении контрольных мероприятий;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нахождения в служебной командировке.</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Инспекционный визит, рейдовый осмотр</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Контролируемые лица или их представители обязаны обеспечить беспрепятственный доступ уполномоченного лица в здания, сооружения, помещения.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Перечень допустимых контрольных действий в ходе инспекционного визита: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а)</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осмотр;</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б)</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опрос;</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получение письменных объяснений;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г)</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истребование документов, которые в соответствии с обязательными требованиями должны находиться в месте нахождения (осуществления </w:t>
      </w:r>
      <w:r w:rsidRPr="00E55677">
        <w:rPr>
          <w:rFonts w:ascii="Times New Roman" w:hAnsi="Times New Roman" w:cs="Times New Roman"/>
          <w:sz w:val="26"/>
          <w:szCs w:val="26"/>
          <w:lang w:val="ru-RU"/>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8" w:history="1">
        <w:r w:rsidRPr="00E55677">
          <w:rPr>
            <w:rStyle w:val="a5"/>
            <w:rFonts w:ascii="Times New Roman" w:hAnsi="Times New Roman" w:cs="Times New Roman"/>
            <w:sz w:val="26"/>
            <w:szCs w:val="26"/>
            <w:lang w:val="ru-RU"/>
          </w:rPr>
          <w:t>пунктами 3-5 части 1 статьи 57</w:t>
        </w:r>
      </w:hyperlink>
      <w:r w:rsidRPr="00E55677">
        <w:rPr>
          <w:rFonts w:ascii="Times New Roman" w:hAnsi="Times New Roman" w:cs="Times New Roman"/>
          <w:sz w:val="26"/>
          <w:szCs w:val="26"/>
          <w:lang w:val="ru-RU"/>
        </w:rPr>
        <w:t xml:space="preserve"> и </w:t>
      </w:r>
      <w:hyperlink r:id="rId29" w:history="1">
        <w:r w:rsidRPr="00E55677">
          <w:rPr>
            <w:rStyle w:val="a5"/>
            <w:rFonts w:ascii="Times New Roman" w:hAnsi="Times New Roman" w:cs="Times New Roman"/>
            <w:sz w:val="26"/>
            <w:szCs w:val="26"/>
            <w:lang w:val="ru-RU"/>
          </w:rPr>
          <w:t>частью 12 статьи 66</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Срок взаимодействия с одним контролируемым лицом в период проведения рейдового осмотра не может превышать один рабочий день.</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4.6.5.</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Перечень допустимых контрольных действий в ходе рейдового осмотра: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а)</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осмотр;</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б)</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опрос;</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получение письменных объяснений;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г)</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истребование документов;</w:t>
      </w:r>
    </w:p>
    <w:p w:rsidR="00E55677" w:rsidRPr="00E55677" w:rsidRDefault="00E55677" w:rsidP="00E55677">
      <w:pPr>
        <w:pStyle w:val="Standard"/>
        <w:ind w:firstLine="720"/>
        <w:jc w:val="both"/>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д</w:t>
      </w:r>
      <w:proofErr w:type="spellEnd"/>
      <w:r w:rsidRPr="00E55677">
        <w:rPr>
          <w:rFonts w:ascii="Times New Roman" w:hAnsi="Times New Roman" w:cs="Times New Roman"/>
          <w:sz w:val="26"/>
          <w:szCs w:val="26"/>
          <w:lang w:val="ru-RU"/>
        </w:rPr>
        <w:t>)</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экспертиза.</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4.6.6.</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 случае</w:t>
      </w:r>
      <w:proofErr w:type="gramStart"/>
      <w:r w:rsidRPr="00E55677">
        <w:rPr>
          <w:rFonts w:ascii="Times New Roman" w:hAnsi="Times New Roman" w:cs="Times New Roman"/>
          <w:sz w:val="26"/>
          <w:szCs w:val="26"/>
          <w:lang w:val="ru-RU"/>
        </w:rPr>
        <w:t>,</w:t>
      </w:r>
      <w:proofErr w:type="gramEnd"/>
      <w:r w:rsidRPr="00E55677">
        <w:rPr>
          <w:rFonts w:ascii="Times New Roman" w:hAnsi="Times New Roman" w:cs="Times New Roman"/>
          <w:sz w:val="26"/>
          <w:szCs w:val="26"/>
          <w:lang w:val="ru-RU"/>
        </w:rPr>
        <w:t xml:space="preserve"> если в результате рейдового осмотра были выявлены нарушения обязательных требований, уполномоченное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0" w:history="1">
        <w:r w:rsidRPr="00E55677">
          <w:rPr>
            <w:rStyle w:val="a5"/>
            <w:rFonts w:ascii="Times New Roman" w:hAnsi="Times New Roman" w:cs="Times New Roman"/>
            <w:sz w:val="26"/>
            <w:szCs w:val="26"/>
            <w:lang w:val="ru-RU"/>
          </w:rPr>
          <w:t>пунктами 3-5 части 1 статьи 57</w:t>
        </w:r>
      </w:hyperlink>
      <w:r w:rsidRPr="00E55677">
        <w:rPr>
          <w:rFonts w:ascii="Times New Roman" w:hAnsi="Times New Roman" w:cs="Times New Roman"/>
          <w:sz w:val="26"/>
          <w:szCs w:val="26"/>
          <w:lang w:val="ru-RU"/>
        </w:rPr>
        <w:t xml:space="preserve"> и </w:t>
      </w:r>
      <w:hyperlink r:id="rId31" w:history="1">
        <w:r w:rsidRPr="00E55677">
          <w:rPr>
            <w:rStyle w:val="a5"/>
            <w:rFonts w:ascii="Times New Roman" w:hAnsi="Times New Roman" w:cs="Times New Roman"/>
            <w:sz w:val="26"/>
            <w:szCs w:val="26"/>
            <w:lang w:val="ru-RU"/>
          </w:rPr>
          <w:t>частью 12 статьи 66</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4.6.9.</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4.7.</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Наблюдение за соблюдением обязательных требований (мониторинг безопасности)</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4.7.1.</w:t>
      </w:r>
      <w:r w:rsidRPr="00E55677">
        <w:rPr>
          <w:rFonts w:ascii="Times New Roman" w:hAnsi="Times New Roman" w:cs="Times New Roman"/>
          <w:sz w:val="26"/>
          <w:szCs w:val="26"/>
        </w:rPr>
        <w:t> </w:t>
      </w:r>
      <w:proofErr w:type="gramStart"/>
      <w:r w:rsidRPr="00E55677">
        <w:rPr>
          <w:rFonts w:ascii="Times New Roman" w:hAnsi="Times New Roman" w:cs="Times New Roman"/>
          <w:sz w:val="26"/>
          <w:szCs w:val="26"/>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55677">
        <w:rPr>
          <w:rFonts w:ascii="Times New Roman" w:hAnsi="Times New Roman" w:cs="Times New Roman"/>
          <w:sz w:val="26"/>
          <w:szCs w:val="26"/>
          <w:lang w:val="ru-RU"/>
        </w:rPr>
        <w:t xml:space="preserve"> использованием работающих в автоматическом режиме </w:t>
      </w:r>
      <w:r w:rsidRPr="00E55677">
        <w:rPr>
          <w:rFonts w:ascii="Times New Roman" w:hAnsi="Times New Roman" w:cs="Times New Roman"/>
          <w:sz w:val="26"/>
          <w:szCs w:val="26"/>
          <w:lang w:val="ru-RU"/>
        </w:rPr>
        <w:lastRenderedPageBreak/>
        <w:t>технических средств фиксации правонарушений, имеющих функции фото- и киносъемки, видеозаписи.</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4.7.2.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решение о проведении внепланового контрольного (надзорного) мероприятия в соответствии со </w:t>
      </w:r>
      <w:hyperlink r:id="rId32" w:history="1">
        <w:r w:rsidRPr="00E55677">
          <w:rPr>
            <w:rStyle w:val="a5"/>
            <w:rFonts w:ascii="Times New Roman" w:hAnsi="Times New Roman" w:cs="Times New Roman"/>
            <w:sz w:val="26"/>
            <w:szCs w:val="26"/>
            <w:lang w:val="ru-RU"/>
          </w:rPr>
          <w:t>статьей 60</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решение об объявлении предостережения;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решение о выдаче предписания об устранении выявленных нарушений в порядке, предусмотренном </w:t>
      </w:r>
      <w:hyperlink r:id="rId33" w:history="1">
        <w:r w:rsidRPr="00E55677">
          <w:rPr>
            <w:rStyle w:val="a5"/>
            <w:rFonts w:ascii="Times New Roman" w:hAnsi="Times New Roman" w:cs="Times New Roman"/>
            <w:sz w:val="26"/>
            <w:szCs w:val="26"/>
            <w:lang w:val="ru-RU"/>
          </w:rPr>
          <w:t>пунктом 1 части 2 статьи 90</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4" w:history="1">
        <w:r w:rsidRPr="00E55677">
          <w:rPr>
            <w:rStyle w:val="a5"/>
            <w:rFonts w:ascii="Times New Roman" w:hAnsi="Times New Roman" w:cs="Times New Roman"/>
            <w:sz w:val="26"/>
            <w:szCs w:val="26"/>
            <w:lang w:val="ru-RU"/>
          </w:rPr>
          <w:t>частью 3 статьи 90</w:t>
        </w:r>
      </w:hyperlink>
      <w:r w:rsidRPr="00E55677">
        <w:rPr>
          <w:rFonts w:ascii="Times New Roman" w:hAnsi="Times New Roman" w:cs="Times New Roman"/>
          <w:sz w:val="26"/>
          <w:szCs w:val="26"/>
          <w:lang w:val="ru-RU"/>
        </w:rPr>
        <w:t xml:space="preserve"> Федерального закона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4.8.</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Выездное обследование</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4.8.1.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Выездное обследование проводится в целях оценки соблюдения контролируемыми лицами 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4.8.2.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4.8.3.</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Выездное обследование проводится без информирования контролируемого лица.</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4.8.4.</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jc w:val="center"/>
        <w:rPr>
          <w:rFonts w:ascii="Times New Roman" w:hAnsi="Times New Roman" w:cs="Times New Roman"/>
          <w:b/>
          <w:bCs/>
          <w:sz w:val="26"/>
          <w:szCs w:val="26"/>
        </w:rPr>
      </w:pPr>
      <w:r w:rsidRPr="00E55677">
        <w:rPr>
          <w:rFonts w:ascii="Times New Roman" w:hAnsi="Times New Roman" w:cs="Times New Roman"/>
          <w:b/>
          <w:bCs/>
          <w:sz w:val="26"/>
          <w:szCs w:val="26"/>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E55677" w:rsidRPr="00E55677" w:rsidRDefault="00E55677" w:rsidP="00E55677">
      <w:pPr>
        <w:pStyle w:val="ConsPlusNormal"/>
        <w:ind w:firstLine="0"/>
        <w:jc w:val="center"/>
        <w:rPr>
          <w:b/>
          <w:bCs/>
          <w:color w:val="000000"/>
          <w:sz w:val="26"/>
          <w:szCs w:val="26"/>
          <w:lang w:val="ru-RU"/>
        </w:rPr>
      </w:pPr>
      <w:bookmarkStart w:id="0" w:name="_GoBack"/>
      <w:bookmarkEnd w:id="0"/>
    </w:p>
    <w:p w:rsidR="00E55677" w:rsidRPr="00E55677" w:rsidRDefault="00E55677" w:rsidP="00E55677">
      <w:pPr>
        <w:jc w:val="both"/>
        <w:rPr>
          <w:rFonts w:ascii="Times New Roman" w:hAnsi="Times New Roman" w:cs="Times New Roman"/>
          <w:sz w:val="26"/>
          <w:szCs w:val="26"/>
        </w:rPr>
      </w:pPr>
      <w:r w:rsidRPr="00E55677">
        <w:rPr>
          <w:rFonts w:ascii="Times New Roman" w:hAnsi="Times New Roman" w:cs="Times New Roman"/>
          <w:sz w:val="26"/>
          <w:szCs w:val="26"/>
        </w:rPr>
        <w:lastRenderedPageBreak/>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E55677" w:rsidRPr="00E55677" w:rsidRDefault="00E55677" w:rsidP="00E55677">
      <w:pPr>
        <w:pStyle w:val="Standard"/>
        <w:ind w:firstLine="284"/>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E55677" w:rsidRPr="00E55677" w:rsidRDefault="00E55677" w:rsidP="00E55677">
      <w:pPr>
        <w:pStyle w:val="Standard"/>
        <w:ind w:firstLine="284"/>
        <w:jc w:val="both"/>
        <w:rPr>
          <w:rFonts w:ascii="Times New Roman" w:hAnsi="Times New Roman" w:cs="Times New Roman"/>
          <w:sz w:val="26"/>
          <w:szCs w:val="26"/>
          <w:lang w:val="ru-RU"/>
        </w:rPr>
      </w:pPr>
    </w:p>
    <w:p w:rsidR="00E55677" w:rsidRPr="00E55677" w:rsidRDefault="00E55677" w:rsidP="00E55677">
      <w:pPr>
        <w:pStyle w:val="3"/>
        <w:spacing w:before="108" w:after="108"/>
        <w:jc w:val="center"/>
        <w:rPr>
          <w:rFonts w:ascii="Times New Roman" w:hAnsi="Times New Roman" w:cs="Times New Roman"/>
          <w:sz w:val="26"/>
          <w:szCs w:val="26"/>
        </w:rPr>
      </w:pPr>
      <w:r w:rsidRPr="00E55677">
        <w:rPr>
          <w:rFonts w:ascii="Times New Roman" w:hAnsi="Times New Roman" w:cs="Times New Roman"/>
          <w:b w:val="0"/>
          <w:sz w:val="26"/>
          <w:szCs w:val="26"/>
        </w:rPr>
        <w:t>6. Ключевые показатели вида контроля и их целевые значения для муниципального контроля</w:t>
      </w:r>
    </w:p>
    <w:p w:rsidR="00E55677" w:rsidRPr="00E55677" w:rsidRDefault="00E55677" w:rsidP="00E55677">
      <w:pPr>
        <w:pStyle w:val="Standard"/>
        <w:ind w:firstLine="720"/>
        <w:jc w:val="center"/>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Default="00E55677" w:rsidP="00E55677">
      <w:pPr>
        <w:pStyle w:val="Standard"/>
        <w:jc w:val="both"/>
        <w:rPr>
          <w:rFonts w:ascii="Times New Roman" w:hAnsi="Times New Roman" w:cs="Times New Roman"/>
          <w:sz w:val="26"/>
          <w:szCs w:val="26"/>
          <w:lang w:val="ru-RU"/>
        </w:rPr>
      </w:pPr>
    </w:p>
    <w:p w:rsidR="00E55677" w:rsidRDefault="00E55677" w:rsidP="00E55677">
      <w:pPr>
        <w:pStyle w:val="Standard"/>
        <w:jc w:val="both"/>
        <w:rPr>
          <w:rFonts w:ascii="Times New Roman" w:hAnsi="Times New Roman" w:cs="Times New Roman"/>
          <w:sz w:val="26"/>
          <w:szCs w:val="26"/>
          <w:lang w:val="ru-RU"/>
        </w:rPr>
      </w:pPr>
    </w:p>
    <w:p w:rsidR="00E55677" w:rsidRDefault="00E55677" w:rsidP="00E55677">
      <w:pPr>
        <w:pStyle w:val="Standard"/>
        <w:jc w:val="both"/>
        <w:rPr>
          <w:rFonts w:ascii="Times New Roman" w:hAnsi="Times New Roman" w:cs="Times New Roman"/>
          <w:sz w:val="26"/>
          <w:szCs w:val="26"/>
          <w:lang w:val="ru-RU"/>
        </w:rPr>
      </w:pPr>
    </w:p>
    <w:p w:rsidR="00E55677" w:rsidRDefault="00E55677" w:rsidP="00E55677">
      <w:pPr>
        <w:pStyle w:val="Standard"/>
        <w:jc w:val="both"/>
        <w:rPr>
          <w:rFonts w:ascii="Times New Roman" w:hAnsi="Times New Roman" w:cs="Times New Roman"/>
          <w:sz w:val="26"/>
          <w:szCs w:val="26"/>
          <w:lang w:val="ru-RU"/>
        </w:rPr>
      </w:pPr>
    </w:p>
    <w:p w:rsidR="00E55677" w:rsidRDefault="00E55677" w:rsidP="00E55677">
      <w:pPr>
        <w:pStyle w:val="Standard"/>
        <w:jc w:val="both"/>
        <w:rPr>
          <w:rFonts w:ascii="Times New Roman" w:hAnsi="Times New Roman" w:cs="Times New Roman"/>
          <w:sz w:val="26"/>
          <w:szCs w:val="26"/>
          <w:lang w:val="ru-RU"/>
        </w:rPr>
      </w:pPr>
    </w:p>
    <w:p w:rsid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Приложение 1</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к Положению о муниципальном контроле</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сфере благоустройства</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 в муниципальном образовании</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
    <w:p w:rsidR="00E55677" w:rsidRPr="00E55677" w:rsidRDefault="00E55677" w:rsidP="00E55677">
      <w:pPr>
        <w:pStyle w:val="Standard"/>
        <w:jc w:val="right"/>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center"/>
        <w:rPr>
          <w:rFonts w:ascii="Times New Roman" w:hAnsi="Times New Roman" w:cs="Times New Roman"/>
          <w:kern w:val="0"/>
          <w:sz w:val="26"/>
          <w:szCs w:val="26"/>
          <w:lang w:val="ru-RU"/>
        </w:rPr>
      </w:pPr>
      <w:r w:rsidRPr="00E55677">
        <w:rPr>
          <w:rFonts w:ascii="Times New Roman" w:hAnsi="Times New Roman" w:cs="Times New Roman"/>
          <w:sz w:val="26"/>
          <w:szCs w:val="26"/>
          <w:lang w:val="ru-RU"/>
        </w:rPr>
        <w:t xml:space="preserve">Перечень должностных лиц администрации </w:t>
      </w:r>
      <w:r>
        <w:rPr>
          <w:rFonts w:ascii="Times New Roman" w:hAnsi="Times New Roman" w:cs="Times New Roman"/>
          <w:kern w:val="0"/>
          <w:sz w:val="26"/>
          <w:szCs w:val="26"/>
          <w:lang w:val="ru-RU"/>
        </w:rPr>
        <w:t>Званновского</w:t>
      </w:r>
      <w:r w:rsidRPr="00E55677">
        <w:rPr>
          <w:rFonts w:ascii="Times New Roman" w:hAnsi="Times New Roman" w:cs="Times New Roman"/>
          <w:kern w:val="0"/>
          <w:sz w:val="26"/>
          <w:szCs w:val="26"/>
          <w:lang w:val="ru-RU"/>
        </w:rPr>
        <w:t xml:space="preserve"> сельсовета </w:t>
      </w:r>
      <w:proofErr w:type="spellStart"/>
      <w:r w:rsidRPr="00E55677">
        <w:rPr>
          <w:rFonts w:ascii="Times New Roman" w:hAnsi="Times New Roman" w:cs="Times New Roman"/>
          <w:kern w:val="0"/>
          <w:sz w:val="26"/>
          <w:szCs w:val="26"/>
          <w:lang w:val="ru-RU"/>
        </w:rPr>
        <w:t>Глушковского</w:t>
      </w:r>
      <w:proofErr w:type="spellEnd"/>
      <w:r w:rsidRPr="00E55677">
        <w:rPr>
          <w:rFonts w:ascii="Times New Roman" w:hAnsi="Times New Roman" w:cs="Times New Roman"/>
          <w:kern w:val="0"/>
          <w:sz w:val="26"/>
          <w:szCs w:val="26"/>
          <w:lang w:val="ru-RU"/>
        </w:rPr>
        <w:t xml:space="preserve"> района, уполномоченных на осуществление муниципального контроля в сфере благоустройства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ConsPlusNormal"/>
        <w:jc w:val="both"/>
        <w:rPr>
          <w:sz w:val="26"/>
          <w:szCs w:val="26"/>
          <w:lang w:val="ru-RU"/>
        </w:rPr>
      </w:pPr>
      <w:r w:rsidRPr="00E55677">
        <w:rPr>
          <w:sz w:val="26"/>
          <w:szCs w:val="26"/>
          <w:lang w:val="ru-RU"/>
        </w:rPr>
        <w:t xml:space="preserve">1. Глава </w:t>
      </w:r>
      <w:r>
        <w:rPr>
          <w:sz w:val="26"/>
          <w:szCs w:val="26"/>
          <w:lang w:val="ru-RU"/>
        </w:rPr>
        <w:t>Званновского</w:t>
      </w:r>
      <w:r w:rsidRPr="00E55677">
        <w:rPr>
          <w:sz w:val="26"/>
          <w:szCs w:val="26"/>
          <w:lang w:val="ru-RU"/>
        </w:rPr>
        <w:t xml:space="preserve"> сельсовета </w:t>
      </w:r>
      <w:proofErr w:type="spellStart"/>
      <w:r w:rsidRPr="00E55677">
        <w:rPr>
          <w:sz w:val="26"/>
          <w:szCs w:val="26"/>
          <w:lang w:val="ru-RU"/>
        </w:rPr>
        <w:t>Глушковского</w:t>
      </w:r>
      <w:proofErr w:type="spellEnd"/>
      <w:r w:rsidRPr="00E55677">
        <w:rPr>
          <w:sz w:val="26"/>
          <w:szCs w:val="26"/>
          <w:lang w:val="ru-RU"/>
        </w:rPr>
        <w:t xml:space="preserve"> района.</w:t>
      </w:r>
    </w:p>
    <w:p w:rsidR="00E55677" w:rsidRPr="00E55677" w:rsidRDefault="00E55677" w:rsidP="00E55677">
      <w:pPr>
        <w:pStyle w:val="ConsPlusNormal"/>
        <w:jc w:val="both"/>
        <w:rPr>
          <w:sz w:val="26"/>
          <w:szCs w:val="26"/>
          <w:lang w:val="ru-RU"/>
        </w:rPr>
      </w:pPr>
      <w:r w:rsidRPr="00E55677">
        <w:rPr>
          <w:sz w:val="26"/>
          <w:szCs w:val="26"/>
          <w:lang w:val="ru-RU"/>
        </w:rPr>
        <w:t xml:space="preserve">2. Заместитель Главы </w:t>
      </w:r>
      <w:r>
        <w:rPr>
          <w:sz w:val="26"/>
          <w:szCs w:val="26"/>
          <w:lang w:val="ru-RU"/>
        </w:rPr>
        <w:t>Званновского</w:t>
      </w:r>
      <w:r w:rsidRPr="00E55677">
        <w:rPr>
          <w:sz w:val="26"/>
          <w:szCs w:val="26"/>
          <w:lang w:val="ru-RU"/>
        </w:rPr>
        <w:t xml:space="preserve"> сельсовета </w:t>
      </w:r>
      <w:proofErr w:type="spellStart"/>
      <w:r w:rsidRPr="00E55677">
        <w:rPr>
          <w:sz w:val="26"/>
          <w:szCs w:val="26"/>
          <w:lang w:val="ru-RU"/>
        </w:rPr>
        <w:t>Глушковского</w:t>
      </w:r>
      <w:proofErr w:type="spellEnd"/>
      <w:r w:rsidRPr="00E55677">
        <w:rPr>
          <w:sz w:val="26"/>
          <w:szCs w:val="26"/>
          <w:lang w:val="ru-RU"/>
        </w:rPr>
        <w:t xml:space="preserve"> района.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Приложение 2</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к Положению о муниципальном контроле</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 в сфере благоустройства</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муниципальном образовании</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
    <w:p w:rsidR="00E55677" w:rsidRPr="00E55677" w:rsidRDefault="00E55677" w:rsidP="00E55677">
      <w:pPr>
        <w:pStyle w:val="Standard"/>
        <w:jc w:val="right"/>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p>
    <w:p w:rsidR="00E55677" w:rsidRPr="00E55677" w:rsidRDefault="00E55677" w:rsidP="00E55677">
      <w:pPr>
        <w:pStyle w:val="Standard"/>
        <w:jc w:val="right"/>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center"/>
        <w:rPr>
          <w:rFonts w:ascii="Times New Roman" w:hAnsi="Times New Roman" w:cs="Times New Roman"/>
          <w:b/>
          <w:bCs/>
          <w:sz w:val="26"/>
          <w:szCs w:val="26"/>
          <w:lang w:val="ru-RU"/>
        </w:rPr>
      </w:pPr>
      <w:r w:rsidRPr="00E55677">
        <w:rPr>
          <w:rFonts w:ascii="Times New Roman" w:hAnsi="Times New Roman" w:cs="Times New Roman"/>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E55677" w:rsidRPr="00E55677" w:rsidRDefault="00E55677" w:rsidP="00E55677">
      <w:pPr>
        <w:pStyle w:val="Standard"/>
        <w:jc w:val="both"/>
        <w:rPr>
          <w:rFonts w:ascii="Times New Roman" w:hAnsi="Times New Roman" w:cs="Times New Roman"/>
          <w:b/>
          <w:bCs/>
          <w:sz w:val="26"/>
          <w:szCs w:val="26"/>
          <w:lang w:val="ru-RU"/>
        </w:rPr>
      </w:pPr>
    </w:p>
    <w:tbl>
      <w:tblPr>
        <w:tblW w:w="9480" w:type="dxa"/>
        <w:tblInd w:w="-108" w:type="dxa"/>
        <w:tblLayout w:type="fixed"/>
        <w:tblCellMar>
          <w:left w:w="10" w:type="dxa"/>
          <w:right w:w="10" w:type="dxa"/>
        </w:tblCellMar>
        <w:tblLook w:val="04A0"/>
      </w:tblPr>
      <w:tblGrid>
        <w:gridCol w:w="653"/>
        <w:gridCol w:w="6842"/>
        <w:gridCol w:w="1985"/>
      </w:tblGrid>
      <w:tr w:rsidR="00E55677" w:rsidRPr="00E55677" w:rsidTr="00E55677">
        <w:tc>
          <w:tcPr>
            <w:tcW w:w="65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E55677" w:rsidRPr="00E55677" w:rsidRDefault="00E55677">
            <w:pPr>
              <w:pStyle w:val="Standard"/>
              <w:jc w:val="center"/>
              <w:rPr>
                <w:rFonts w:ascii="Times New Roman" w:hAnsi="Times New Roman" w:cs="Times New Roman"/>
                <w:sz w:val="26"/>
                <w:szCs w:val="26"/>
              </w:rPr>
            </w:pPr>
            <w:r w:rsidRPr="00E55677">
              <w:rPr>
                <w:rFonts w:ascii="Times New Roman" w:hAnsi="Times New Roman" w:cs="Times New Roman"/>
                <w:sz w:val="26"/>
                <w:szCs w:val="26"/>
              </w:rPr>
              <w:t>п/п</w:t>
            </w:r>
          </w:p>
        </w:tc>
        <w:tc>
          <w:tcPr>
            <w:tcW w:w="6847"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E55677" w:rsidRPr="00E55677" w:rsidRDefault="00E55677">
            <w:pPr>
              <w:pStyle w:val="Standard"/>
              <w:jc w:val="center"/>
              <w:rPr>
                <w:rFonts w:ascii="Times New Roman" w:hAnsi="Times New Roman" w:cs="Times New Roman"/>
                <w:sz w:val="26"/>
                <w:szCs w:val="26"/>
                <w:lang w:val="ru-RU"/>
              </w:rPr>
            </w:pPr>
            <w:r w:rsidRPr="00E55677">
              <w:rPr>
                <w:rFonts w:ascii="Times New Roman" w:hAnsi="Times New Roman" w:cs="Times New Roman"/>
                <w:sz w:val="26"/>
                <w:szCs w:val="26"/>
                <w:lang w:val="ru-RU"/>
              </w:rPr>
              <w:t>Объекты муниципального контроля в сфере благоустройства на территории муниципального образования «"</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
          <w:p w:rsidR="00E55677" w:rsidRPr="00E55677" w:rsidRDefault="00E55677">
            <w:pPr>
              <w:pStyle w:val="Standard"/>
              <w:jc w:val="center"/>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w:t>
            </w:r>
          </w:p>
          <w:p w:rsidR="00E55677" w:rsidRPr="00E55677" w:rsidRDefault="00E55677">
            <w:pPr>
              <w:pStyle w:val="Standard"/>
              <w:jc w:val="center"/>
              <w:rPr>
                <w:rFonts w:ascii="Times New Roman" w:hAnsi="Times New Roman" w:cs="Times New Roman"/>
                <w:sz w:val="26"/>
                <w:szCs w:val="26"/>
                <w:lang w:val="ru-RU"/>
              </w:rPr>
            </w:pPr>
          </w:p>
        </w:tc>
        <w:tc>
          <w:tcPr>
            <w:tcW w:w="1986"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E55677" w:rsidRPr="00E55677" w:rsidRDefault="00E55677">
            <w:pPr>
              <w:pStyle w:val="Standard"/>
              <w:jc w:val="center"/>
              <w:rPr>
                <w:rFonts w:ascii="Times New Roman" w:hAnsi="Times New Roman" w:cs="Times New Roman"/>
                <w:sz w:val="26"/>
                <w:szCs w:val="26"/>
              </w:rPr>
            </w:pPr>
            <w:proofErr w:type="spellStart"/>
            <w:r w:rsidRPr="00E55677">
              <w:rPr>
                <w:rFonts w:ascii="Times New Roman" w:hAnsi="Times New Roman" w:cs="Times New Roman"/>
                <w:sz w:val="26"/>
                <w:szCs w:val="26"/>
              </w:rPr>
              <w:t>Категория</w:t>
            </w:r>
            <w:proofErr w:type="spellEnd"/>
            <w:r>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риска</w:t>
            </w:r>
            <w:proofErr w:type="spellEnd"/>
          </w:p>
        </w:tc>
      </w:tr>
      <w:tr w:rsidR="00E55677" w:rsidRPr="00E55677" w:rsidTr="00E55677">
        <w:tc>
          <w:tcPr>
            <w:tcW w:w="65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rPr>
              <w:t>1</w:t>
            </w:r>
          </w:p>
        </w:tc>
        <w:tc>
          <w:tcPr>
            <w:tcW w:w="6847"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E55677" w:rsidRPr="00E55677" w:rsidRDefault="00E55677" w:rsidP="00E55677">
            <w:pPr>
              <w:pStyle w:val="Standard"/>
              <w:ind w:firstLine="27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муниципального образования "</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roofErr w:type="gramStart"/>
            <w:r w:rsidRPr="00E55677">
              <w:rPr>
                <w:rFonts w:ascii="Times New Roman" w:hAnsi="Times New Roman" w:cs="Times New Roman"/>
                <w:sz w:val="26"/>
                <w:szCs w:val="26"/>
                <w:lang w:val="ru-RU"/>
              </w:rPr>
              <w:t>"</w:t>
            </w:r>
            <w:proofErr w:type="spellStart"/>
            <w:r w:rsidRPr="00E55677">
              <w:rPr>
                <w:rFonts w:ascii="Times New Roman" w:hAnsi="Times New Roman" w:cs="Times New Roman"/>
                <w:sz w:val="26"/>
                <w:szCs w:val="26"/>
                <w:lang w:val="ru-RU"/>
              </w:rPr>
              <w:t>Г</w:t>
            </w:r>
            <w:proofErr w:type="gramEnd"/>
            <w:r w:rsidRPr="00E55677">
              <w:rPr>
                <w:rFonts w:ascii="Times New Roman" w:hAnsi="Times New Roman" w:cs="Times New Roman"/>
                <w:sz w:val="26"/>
                <w:szCs w:val="26"/>
                <w:lang w:val="ru-RU"/>
              </w:rPr>
              <w:t>лушковского</w:t>
            </w:r>
            <w:proofErr w:type="spellEnd"/>
            <w:r w:rsidRPr="00E55677">
              <w:rPr>
                <w:rFonts w:ascii="Times New Roman" w:hAnsi="Times New Roman" w:cs="Times New Roman"/>
                <w:sz w:val="26"/>
                <w:szCs w:val="26"/>
                <w:lang w:val="ru-RU"/>
              </w:rPr>
              <w:t xml:space="preserve">  района, утвержденного решением Собрания депутатов </w:t>
            </w:r>
            <w:r>
              <w:rPr>
                <w:rFonts w:ascii="Times New Roman" w:hAnsi="Times New Roman" w:cs="Times New Roman"/>
                <w:sz w:val="26"/>
                <w:szCs w:val="26"/>
                <w:lang w:val="ru-RU"/>
              </w:rPr>
              <w:t>Званновского</w:t>
            </w:r>
            <w:r w:rsidRPr="00E55677">
              <w:rPr>
                <w:rFonts w:ascii="Times New Roman" w:hAnsi="Times New Roman" w:cs="Times New Roman"/>
                <w:sz w:val="26"/>
                <w:szCs w:val="26"/>
                <w:lang w:val="ru-RU"/>
              </w:rPr>
              <w:t xml:space="preserve"> сельсовета </w:t>
            </w:r>
            <w:proofErr w:type="spellStart"/>
            <w:r w:rsidRPr="00E55677">
              <w:rPr>
                <w:rFonts w:ascii="Times New Roman" w:hAnsi="Times New Roman" w:cs="Times New Roman"/>
                <w:sz w:val="26"/>
                <w:szCs w:val="26"/>
                <w:lang w:val="ru-RU"/>
              </w:rPr>
              <w:t>Глушковск</w:t>
            </w:r>
            <w:r>
              <w:rPr>
                <w:rFonts w:ascii="Times New Roman" w:hAnsi="Times New Roman" w:cs="Times New Roman"/>
                <w:sz w:val="26"/>
                <w:szCs w:val="26"/>
                <w:lang w:val="ru-RU"/>
              </w:rPr>
              <w:t>ого</w:t>
            </w:r>
            <w:proofErr w:type="spellEnd"/>
            <w:r>
              <w:rPr>
                <w:rFonts w:ascii="Times New Roman" w:hAnsi="Times New Roman" w:cs="Times New Roman"/>
                <w:sz w:val="26"/>
                <w:szCs w:val="26"/>
                <w:lang w:val="ru-RU"/>
              </w:rPr>
              <w:t xml:space="preserve"> района Курской области от 25  октября  2017 г. №    35</w:t>
            </w:r>
            <w:r w:rsidRPr="00E55677">
              <w:rPr>
                <w:rFonts w:ascii="Times New Roman" w:hAnsi="Times New Roman" w:cs="Times New Roman"/>
                <w:sz w:val="26"/>
                <w:szCs w:val="26"/>
                <w:lang w:val="ru-RU"/>
              </w:rPr>
              <w:t xml:space="preserve">(в редакции решения 26 ноября   2018 г. №  </w:t>
            </w:r>
            <w:r>
              <w:rPr>
                <w:rFonts w:ascii="Times New Roman" w:hAnsi="Times New Roman" w:cs="Times New Roman"/>
                <w:sz w:val="26"/>
                <w:szCs w:val="26"/>
                <w:lang w:val="ru-RU"/>
              </w:rPr>
              <w:t>33</w:t>
            </w:r>
            <w:r w:rsidRPr="00E55677">
              <w:rPr>
                <w:rFonts w:ascii="Times New Roman" w:hAnsi="Times New Roman" w:cs="Times New Roman"/>
                <w:sz w:val="26"/>
                <w:szCs w:val="26"/>
                <w:lang w:val="ru-RU"/>
              </w:rPr>
              <w:t>) (далее - Правила благоустройства).</w:t>
            </w:r>
          </w:p>
        </w:tc>
        <w:tc>
          <w:tcPr>
            <w:tcW w:w="1986"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proofErr w:type="spellStart"/>
            <w:r w:rsidRPr="00E55677">
              <w:rPr>
                <w:rFonts w:ascii="Times New Roman" w:hAnsi="Times New Roman" w:cs="Times New Roman"/>
                <w:sz w:val="26"/>
                <w:szCs w:val="26"/>
              </w:rPr>
              <w:t>Значительный</w:t>
            </w:r>
            <w:proofErr w:type="spellEnd"/>
            <w:r>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риск</w:t>
            </w:r>
            <w:proofErr w:type="spellEnd"/>
          </w:p>
        </w:tc>
      </w:tr>
      <w:tr w:rsidR="00E55677" w:rsidRPr="00E55677" w:rsidTr="00E55677">
        <w:tc>
          <w:tcPr>
            <w:tcW w:w="65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rPr>
              <w:t>2</w:t>
            </w:r>
          </w:p>
        </w:tc>
        <w:tc>
          <w:tcPr>
            <w:tcW w:w="6847"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E55677" w:rsidRPr="00E55677" w:rsidRDefault="00E55677">
            <w:pPr>
              <w:pStyle w:val="Standard"/>
              <w:ind w:firstLine="27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proofErr w:type="spellStart"/>
            <w:r w:rsidRPr="00E55677">
              <w:rPr>
                <w:rFonts w:ascii="Times New Roman" w:hAnsi="Times New Roman" w:cs="Times New Roman"/>
                <w:sz w:val="26"/>
                <w:szCs w:val="26"/>
              </w:rPr>
              <w:t>Средний</w:t>
            </w:r>
            <w:proofErr w:type="spellEnd"/>
            <w:r>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риск</w:t>
            </w:r>
            <w:proofErr w:type="spellEnd"/>
          </w:p>
        </w:tc>
      </w:tr>
      <w:tr w:rsidR="00E55677" w:rsidRPr="00E55677" w:rsidTr="00E5567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ind w:firstLine="27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w:t>
            </w:r>
            <w:r w:rsidRPr="00E55677">
              <w:rPr>
                <w:rFonts w:ascii="Times New Roman" w:hAnsi="Times New Roman" w:cs="Times New Roman"/>
                <w:sz w:val="26"/>
                <w:szCs w:val="26"/>
                <w:lang w:val="ru-RU"/>
              </w:rPr>
              <w:lastRenderedPageBreak/>
              <w:t>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proofErr w:type="spellStart"/>
            <w:r w:rsidRPr="00E55677">
              <w:rPr>
                <w:rFonts w:ascii="Times New Roman" w:hAnsi="Times New Roman" w:cs="Times New Roman"/>
                <w:sz w:val="26"/>
                <w:szCs w:val="26"/>
              </w:rPr>
              <w:lastRenderedPageBreak/>
              <w:t>Умеренный</w:t>
            </w:r>
            <w:proofErr w:type="spellEnd"/>
            <w:r>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риск</w:t>
            </w:r>
            <w:proofErr w:type="spellEnd"/>
          </w:p>
        </w:tc>
      </w:tr>
      <w:tr w:rsidR="00E55677" w:rsidRPr="00E55677" w:rsidTr="00E5567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rPr>
              <w:lastRenderedPageBreak/>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ind w:firstLine="27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proofErr w:type="spellStart"/>
            <w:r w:rsidRPr="00E55677">
              <w:rPr>
                <w:rFonts w:ascii="Times New Roman" w:hAnsi="Times New Roman" w:cs="Times New Roman"/>
                <w:sz w:val="26"/>
                <w:szCs w:val="26"/>
              </w:rPr>
              <w:t>Низкий</w:t>
            </w:r>
            <w:proofErr w:type="spellEnd"/>
            <w:r>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риск</w:t>
            </w:r>
            <w:proofErr w:type="spellEnd"/>
          </w:p>
        </w:tc>
      </w:tr>
    </w:tbl>
    <w:p w:rsidR="00E55677" w:rsidRPr="00E55677" w:rsidRDefault="00E55677" w:rsidP="00E55677">
      <w:pPr>
        <w:pStyle w:val="Standard"/>
        <w:ind w:firstLine="698"/>
        <w:jc w:val="right"/>
        <w:rPr>
          <w:rFonts w:ascii="Times New Roman" w:hAnsi="Times New Roman" w:cs="Times New Roman"/>
          <w:sz w:val="26"/>
          <w:szCs w:val="26"/>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Приложение 3</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к Положению о муниципальном контроле</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сфере благоустройства</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 в муниципальном образовании</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
    <w:p w:rsidR="00E55677" w:rsidRPr="00E55677" w:rsidRDefault="00E55677" w:rsidP="00E55677">
      <w:pPr>
        <w:pStyle w:val="Standard"/>
        <w:jc w:val="right"/>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p>
    <w:p w:rsidR="00E55677" w:rsidRPr="00E55677" w:rsidRDefault="00E55677" w:rsidP="00E55677">
      <w:pPr>
        <w:pStyle w:val="Standard"/>
        <w:jc w:val="right"/>
        <w:rPr>
          <w:rFonts w:ascii="Times New Roman" w:hAnsi="Times New Roman" w:cs="Times New Roman"/>
          <w:sz w:val="26"/>
          <w:szCs w:val="26"/>
          <w:lang w:val="ru-RU"/>
        </w:rPr>
      </w:pPr>
    </w:p>
    <w:p w:rsidR="00E55677" w:rsidRPr="00E55677" w:rsidRDefault="00E55677" w:rsidP="00E55677">
      <w:pPr>
        <w:pStyle w:val="Standard"/>
        <w:jc w:val="right"/>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center"/>
        <w:rPr>
          <w:rFonts w:ascii="Times New Roman" w:hAnsi="Times New Roman" w:cs="Times New Roman"/>
          <w:b/>
          <w:bCs/>
          <w:sz w:val="26"/>
          <w:szCs w:val="26"/>
          <w:lang w:val="ru-RU"/>
        </w:rPr>
      </w:pPr>
      <w:r w:rsidRPr="00E55677">
        <w:rPr>
          <w:rFonts w:ascii="Times New Roman" w:hAnsi="Times New Roman" w:cs="Times New Roman"/>
          <w:b/>
          <w:bCs/>
          <w:sz w:val="26"/>
          <w:szCs w:val="26"/>
          <w:lang w:val="ru-RU"/>
        </w:rPr>
        <w:t>Перечень индикаторов риска</w:t>
      </w:r>
    </w:p>
    <w:p w:rsidR="00E55677" w:rsidRPr="00E55677" w:rsidRDefault="00E55677" w:rsidP="00E55677">
      <w:pPr>
        <w:pStyle w:val="Standard"/>
        <w:ind w:firstLine="698"/>
        <w:jc w:val="center"/>
        <w:rPr>
          <w:rFonts w:ascii="Times New Roman" w:hAnsi="Times New Roman" w:cs="Times New Roman"/>
          <w:b/>
          <w:bCs/>
          <w:sz w:val="26"/>
          <w:szCs w:val="26"/>
          <w:lang w:val="ru-RU"/>
        </w:rPr>
      </w:pPr>
      <w:r w:rsidRPr="00E55677">
        <w:rPr>
          <w:rFonts w:ascii="Times New Roman" w:hAnsi="Times New Roman" w:cs="Times New Roman"/>
          <w:b/>
          <w:bCs/>
          <w:sz w:val="26"/>
          <w:szCs w:val="26"/>
          <w:lang w:val="ru-RU"/>
        </w:rPr>
        <w:t>нарушения обязательных требований, проверяемых в рамках осуществления муниципального контроля в сфере благоустройства</w:t>
      </w:r>
    </w:p>
    <w:p w:rsidR="00E55677" w:rsidRPr="00E55677" w:rsidRDefault="00E55677" w:rsidP="00E55677">
      <w:pPr>
        <w:pStyle w:val="Standard"/>
        <w:ind w:firstLine="720"/>
        <w:jc w:val="center"/>
        <w:rPr>
          <w:rFonts w:ascii="Times New Roman" w:hAnsi="Times New Roman" w:cs="Times New Roman"/>
          <w:b/>
          <w:bCs/>
          <w:sz w:val="26"/>
          <w:szCs w:val="26"/>
          <w:lang w:val="ru-RU"/>
        </w:rPr>
      </w:pPr>
    </w:p>
    <w:p w:rsidR="00E55677" w:rsidRPr="00E55677" w:rsidRDefault="00E55677" w:rsidP="00E55677">
      <w:pPr>
        <w:pStyle w:val="Standard"/>
        <w:ind w:firstLine="720"/>
        <w:jc w:val="center"/>
        <w:rPr>
          <w:rFonts w:ascii="Times New Roman" w:hAnsi="Times New Roman" w:cs="Times New Roman"/>
          <w:b/>
          <w:bCs/>
          <w:sz w:val="26"/>
          <w:szCs w:val="26"/>
          <w:lang w:val="ru-RU"/>
        </w:rPr>
      </w:pPr>
    </w:p>
    <w:tbl>
      <w:tblPr>
        <w:tblW w:w="9570" w:type="dxa"/>
        <w:tblInd w:w="-108" w:type="dxa"/>
        <w:tblLayout w:type="fixed"/>
        <w:tblCellMar>
          <w:left w:w="10" w:type="dxa"/>
          <w:right w:w="10" w:type="dxa"/>
        </w:tblCellMar>
        <w:tblLook w:val="04A0"/>
      </w:tblPr>
      <w:tblGrid>
        <w:gridCol w:w="3760"/>
        <w:gridCol w:w="2976"/>
        <w:gridCol w:w="2834"/>
      </w:tblGrid>
      <w:tr w:rsidR="00E55677" w:rsidRPr="00E55677" w:rsidTr="00E5567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5677" w:rsidRPr="00E55677" w:rsidRDefault="00E55677">
            <w:pPr>
              <w:pStyle w:val="Standard"/>
              <w:jc w:val="center"/>
              <w:rPr>
                <w:rFonts w:ascii="Times New Roman" w:hAnsi="Times New Roman" w:cs="Times New Roman"/>
                <w:sz w:val="26"/>
                <w:szCs w:val="26"/>
              </w:rPr>
            </w:pPr>
            <w:proofErr w:type="spellStart"/>
            <w:r w:rsidRPr="00E55677">
              <w:rPr>
                <w:rFonts w:ascii="Times New Roman" w:hAnsi="Times New Roman" w:cs="Times New Roman"/>
                <w:sz w:val="26"/>
                <w:szCs w:val="26"/>
              </w:rPr>
              <w:t>Наименованиеиндикатора</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5677" w:rsidRPr="00E55677" w:rsidRDefault="00E55677">
            <w:pPr>
              <w:pStyle w:val="Standard"/>
              <w:jc w:val="center"/>
              <w:rPr>
                <w:rFonts w:ascii="Times New Roman" w:hAnsi="Times New Roman" w:cs="Times New Roman"/>
                <w:sz w:val="26"/>
                <w:szCs w:val="26"/>
                <w:lang w:val="ru-RU"/>
              </w:rPr>
            </w:pPr>
            <w:r w:rsidRPr="00E55677">
              <w:rPr>
                <w:rFonts w:ascii="Times New Roman" w:hAnsi="Times New Roman" w:cs="Times New Roman"/>
                <w:sz w:val="26"/>
                <w:szCs w:val="26"/>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5677" w:rsidRPr="00E55677" w:rsidRDefault="00E55677">
            <w:pPr>
              <w:pStyle w:val="Standard"/>
              <w:jc w:val="center"/>
              <w:rPr>
                <w:rFonts w:ascii="Times New Roman" w:hAnsi="Times New Roman" w:cs="Times New Roman"/>
                <w:sz w:val="26"/>
                <w:szCs w:val="26"/>
              </w:rPr>
            </w:pPr>
            <w:proofErr w:type="spellStart"/>
            <w:r w:rsidRPr="00E55677">
              <w:rPr>
                <w:rFonts w:ascii="Times New Roman" w:hAnsi="Times New Roman" w:cs="Times New Roman"/>
                <w:sz w:val="26"/>
                <w:szCs w:val="26"/>
              </w:rPr>
              <w:t>Показательиндикаторариска</w:t>
            </w:r>
            <w:proofErr w:type="spellEnd"/>
          </w:p>
        </w:tc>
      </w:tr>
      <w:tr w:rsidR="00E55677" w:rsidRPr="00E55677" w:rsidTr="00E5567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kern w:val="0"/>
                <w:sz w:val="26"/>
                <w:szCs w:val="26"/>
                <w:lang w:val="ru-RU"/>
              </w:rPr>
            </w:pPr>
            <w:r w:rsidRPr="00E55677">
              <w:rPr>
                <w:rFonts w:ascii="Times New Roman" w:hAnsi="Times New Roman" w:cs="Times New Roman"/>
                <w:kern w:val="0"/>
                <w:sz w:val="26"/>
                <w:szCs w:val="26"/>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5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не менее 2 ед</w:t>
            </w:r>
            <w:proofErr w:type="gramStart"/>
            <w:r w:rsidRPr="00E55677">
              <w:rPr>
                <w:rFonts w:ascii="Times New Roman" w:hAnsi="Times New Roman" w:cs="Times New Roman"/>
                <w:sz w:val="26"/>
                <w:szCs w:val="26"/>
                <w:lang w:val="ru-RU"/>
              </w:rPr>
              <w:t>..</w:t>
            </w:r>
            <w:proofErr w:type="gramEnd"/>
          </w:p>
        </w:tc>
      </w:tr>
      <w:tr w:rsidR="00E55677" w:rsidRPr="00E55677" w:rsidTr="00E5567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kern w:val="0"/>
                <w:sz w:val="26"/>
                <w:szCs w:val="26"/>
                <w:lang w:val="ru-RU"/>
              </w:rPr>
            </w:pPr>
            <w:r w:rsidRPr="00E55677">
              <w:rPr>
                <w:rFonts w:ascii="Times New Roman" w:hAnsi="Times New Roman" w:cs="Times New Roman"/>
                <w:kern w:val="0"/>
                <w:sz w:val="26"/>
                <w:szCs w:val="26"/>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3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не менее 1 ед.</w:t>
            </w:r>
          </w:p>
        </w:tc>
      </w:tr>
      <w:tr w:rsidR="00E55677" w:rsidRPr="00E55677" w:rsidTr="00E5567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kern w:val="0"/>
                <w:sz w:val="26"/>
                <w:szCs w:val="26"/>
                <w:lang w:val="ru-RU"/>
              </w:rPr>
            </w:pPr>
            <w:r w:rsidRPr="00E55677">
              <w:rPr>
                <w:rFonts w:ascii="Times New Roman" w:hAnsi="Times New Roman" w:cs="Times New Roman"/>
                <w:kern w:val="0"/>
                <w:sz w:val="26"/>
                <w:szCs w:val="26"/>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0 ед.</w:t>
            </w:r>
          </w:p>
        </w:tc>
      </w:tr>
    </w:tbl>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Приложение 4</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к Положению о муниципальном контроле</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сфере благоустройства</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муниципальном образовании</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
    <w:p w:rsidR="00E55677" w:rsidRPr="00E55677" w:rsidRDefault="00E55677" w:rsidP="00E55677">
      <w:pPr>
        <w:pStyle w:val="Standard"/>
        <w:jc w:val="right"/>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b/>
          <w:bCs/>
          <w:sz w:val="26"/>
          <w:szCs w:val="26"/>
        </w:rPr>
      </w:pPr>
      <w:proofErr w:type="spellStart"/>
      <w:r w:rsidRPr="00E55677">
        <w:rPr>
          <w:rFonts w:ascii="Times New Roman" w:hAnsi="Times New Roman" w:cs="Times New Roman"/>
          <w:b/>
          <w:bCs/>
          <w:sz w:val="26"/>
          <w:szCs w:val="26"/>
        </w:rPr>
        <w:t>Форма</w:t>
      </w:r>
      <w:proofErr w:type="spellEnd"/>
    </w:p>
    <w:p w:rsidR="00E55677" w:rsidRPr="00E55677" w:rsidRDefault="00E55677" w:rsidP="00E55677">
      <w:pPr>
        <w:pStyle w:val="Standard"/>
        <w:ind w:firstLine="720"/>
        <w:jc w:val="both"/>
        <w:rPr>
          <w:rFonts w:ascii="Times New Roman" w:hAnsi="Times New Roman" w:cs="Times New Roman"/>
          <w:sz w:val="26"/>
          <w:szCs w:val="26"/>
        </w:rPr>
      </w:pPr>
    </w:p>
    <w:tbl>
      <w:tblPr>
        <w:tblW w:w="9075" w:type="dxa"/>
        <w:tblInd w:w="-108" w:type="dxa"/>
        <w:tblLayout w:type="fixed"/>
        <w:tblCellMar>
          <w:left w:w="10" w:type="dxa"/>
          <w:right w:w="10" w:type="dxa"/>
        </w:tblCellMar>
        <w:tblLook w:val="04A0"/>
      </w:tblPr>
      <w:tblGrid>
        <w:gridCol w:w="4253"/>
        <w:gridCol w:w="4822"/>
      </w:tblGrid>
      <w:tr w:rsidR="00E55677" w:rsidRPr="00E55677" w:rsidTr="00E55677">
        <w:tc>
          <w:tcPr>
            <w:tcW w:w="4251" w:type="dxa"/>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proofErr w:type="spellStart"/>
            <w:r w:rsidRPr="00E55677">
              <w:rPr>
                <w:rFonts w:ascii="Times New Roman" w:hAnsi="Times New Roman" w:cs="Times New Roman"/>
                <w:sz w:val="26"/>
                <w:szCs w:val="26"/>
              </w:rPr>
              <w:t>Бланк</w:t>
            </w:r>
            <w:proofErr w:type="spellEnd"/>
            <w:r w:rsidR="007E28D6">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Контроль</w:t>
            </w:r>
            <w:proofErr w:type="spellEnd"/>
            <w:r w:rsidR="007E28D6">
              <w:rPr>
                <w:rFonts w:ascii="Times New Roman" w:hAnsi="Times New Roman" w:cs="Times New Roman"/>
                <w:sz w:val="26"/>
                <w:szCs w:val="26"/>
                <w:lang w:val="ru-RU"/>
              </w:rPr>
              <w:t xml:space="preserve"> </w:t>
            </w:r>
            <w:proofErr w:type="spellStart"/>
            <w:r w:rsidRPr="00E55677">
              <w:rPr>
                <w:rFonts w:ascii="Times New Roman" w:hAnsi="Times New Roman" w:cs="Times New Roman"/>
                <w:sz w:val="26"/>
                <w:szCs w:val="26"/>
              </w:rPr>
              <w:t>ногооргана</w:t>
            </w:r>
            <w:proofErr w:type="spellEnd"/>
          </w:p>
        </w:tc>
        <w:tc>
          <w:tcPr>
            <w:tcW w:w="4820" w:type="dxa"/>
            <w:tcMar>
              <w:top w:w="0" w:type="dxa"/>
              <w:left w:w="108" w:type="dxa"/>
              <w:bottom w:w="0" w:type="dxa"/>
              <w:right w:w="108" w:type="dxa"/>
            </w:tcMar>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_________________________________</w:t>
            </w:r>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должность руководителя контролируемого лица)</w:t>
            </w:r>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_________________________________</w:t>
            </w:r>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полное наименование контролируемого лица)</w:t>
            </w:r>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_________________________________</w:t>
            </w:r>
          </w:p>
          <w:p w:rsidR="00E55677" w:rsidRPr="00E55677" w:rsidRDefault="00E55677">
            <w:pPr>
              <w:pStyle w:val="Standard"/>
              <w:jc w:val="both"/>
              <w:rPr>
                <w:rFonts w:ascii="Times New Roman" w:hAnsi="Times New Roman" w:cs="Times New Roman"/>
                <w:sz w:val="26"/>
                <w:szCs w:val="26"/>
                <w:lang w:val="ru-RU"/>
              </w:rPr>
            </w:pPr>
            <w:proofErr w:type="gramStart"/>
            <w:r w:rsidRPr="00E55677">
              <w:rPr>
                <w:rFonts w:ascii="Times New Roman" w:hAnsi="Times New Roman" w:cs="Times New Roman"/>
                <w:sz w:val="26"/>
                <w:szCs w:val="26"/>
                <w:lang w:val="ru-RU"/>
              </w:rPr>
              <w:t>(указывается фамилия, имя, отчество</w:t>
            </w:r>
            <w:proofErr w:type="gramEnd"/>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наличии) руководителя контролируемого лица)</w:t>
            </w:r>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_________________________________</w:t>
            </w:r>
          </w:p>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адрес места нахождения контролируемого лица)</w:t>
            </w:r>
          </w:p>
          <w:p w:rsidR="00E55677" w:rsidRPr="00E55677" w:rsidRDefault="00E55677">
            <w:pPr>
              <w:pStyle w:val="Standard"/>
              <w:jc w:val="both"/>
              <w:rPr>
                <w:rFonts w:ascii="Times New Roman" w:hAnsi="Times New Roman" w:cs="Times New Roman"/>
                <w:sz w:val="26"/>
                <w:szCs w:val="26"/>
                <w:lang w:val="ru-RU"/>
              </w:rPr>
            </w:pPr>
          </w:p>
        </w:tc>
      </w:tr>
    </w:tbl>
    <w:p w:rsidR="00E55677" w:rsidRPr="00E55677" w:rsidRDefault="00E55677" w:rsidP="00E55677">
      <w:pPr>
        <w:pStyle w:val="Standard"/>
        <w:jc w:val="center"/>
        <w:rPr>
          <w:rFonts w:ascii="Times New Roman" w:hAnsi="Times New Roman" w:cs="Times New Roman"/>
          <w:sz w:val="26"/>
          <w:szCs w:val="26"/>
          <w:lang w:val="ru-RU"/>
        </w:rPr>
      </w:pPr>
      <w:r w:rsidRPr="00E55677">
        <w:rPr>
          <w:rFonts w:ascii="Times New Roman" w:hAnsi="Times New Roman" w:cs="Times New Roman"/>
          <w:sz w:val="26"/>
          <w:szCs w:val="26"/>
          <w:lang w:val="ru-RU"/>
        </w:rPr>
        <w:t>ПРЕДПИСАНИЕ</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___________________________________________________________________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полное наименование контролируемого лица в дательном падеже)</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об устранении выявленных нарушений обязательных требований</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По результатам 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проведенной 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полное наименование контрольного органа)</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отношении 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полное наименование контролируемого лица)</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 период с "__" _________________ 20__ г. по "__" _________________ 20__ г.</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на основании 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(указываются наименование и реквизиты распоряжения/приказа Контрольного органа о проведении КОНТРОЛЬНЫХ МЕРОПРИЯТИЙ)</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(акт ______________________________ от "__" _______________ 20__ г. </w:t>
      </w:r>
      <w:r w:rsidRPr="00E55677">
        <w:rPr>
          <w:rFonts w:ascii="Times New Roman" w:hAnsi="Times New Roman" w:cs="Times New Roman"/>
          <w:sz w:val="26"/>
          <w:szCs w:val="26"/>
        </w:rPr>
        <w:t>N</w:t>
      </w:r>
      <w:r w:rsidRPr="00E55677">
        <w:rPr>
          <w:rFonts w:ascii="Times New Roman" w:hAnsi="Times New Roman" w:cs="Times New Roman"/>
          <w:sz w:val="26"/>
          <w:szCs w:val="26"/>
          <w:lang w:val="ru-RU"/>
        </w:rPr>
        <w:t xml:space="preserve"> 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(указываются реквизиты акта КОНТРОЛЬНЫХ МЕРОПРИЯТИЙ)</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___________________________________________________________________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(указываются вид и форма КОНТРОЛЬНЫХ МЕРОПРИЯТИЙ)</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выявлены нарушения обязательных требований ________________ законодательства:</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На основании изложенного, в соответствии с </w:t>
      </w:r>
      <w:hyperlink r:id="rId35" w:history="1">
        <w:r w:rsidRPr="00E55677">
          <w:rPr>
            <w:rStyle w:val="a5"/>
            <w:rFonts w:ascii="Times New Roman" w:hAnsi="Times New Roman" w:cs="Times New Roman"/>
            <w:sz w:val="26"/>
            <w:szCs w:val="26"/>
            <w:lang w:val="ru-RU"/>
          </w:rPr>
          <w:t>пунктом 1 части 2 статьи 90</w:t>
        </w:r>
      </w:hyperlink>
      <w:r w:rsidRPr="00E55677">
        <w:rPr>
          <w:rFonts w:ascii="Times New Roman" w:hAnsi="Times New Roman" w:cs="Times New Roman"/>
          <w:sz w:val="26"/>
          <w:szCs w:val="26"/>
          <w:lang w:val="ru-RU"/>
        </w:rPr>
        <w:t xml:space="preserve"> Федерального закона от 31 июля 2020 г. </w:t>
      </w:r>
      <w:r w:rsidRPr="00E55677">
        <w:rPr>
          <w:rFonts w:ascii="Times New Roman" w:hAnsi="Times New Roman" w:cs="Times New Roman"/>
          <w:sz w:val="26"/>
          <w:szCs w:val="26"/>
        </w:rPr>
        <w:t>N </w:t>
      </w:r>
      <w:r w:rsidRPr="00E55677">
        <w:rPr>
          <w:rFonts w:ascii="Times New Roman" w:hAnsi="Times New Roman" w:cs="Times New Roman"/>
          <w:sz w:val="26"/>
          <w:szCs w:val="26"/>
          <w:lang w:val="ru-RU"/>
        </w:rPr>
        <w:t>248-ФЗ "О государственном контроле (надзоре) и муниципальном контроле в Российской Федерации" ___________________________________________________________________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полное наименование Контрольного органа)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предписывает:</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 xml:space="preserve">Устранить выявленные нарушения обязательных требований в срок </w:t>
      </w:r>
      <w:proofErr w:type="gramStart"/>
      <w:r w:rsidRPr="00E55677">
        <w:rPr>
          <w:rFonts w:ascii="Times New Roman" w:hAnsi="Times New Roman" w:cs="Times New Roman"/>
          <w:sz w:val="26"/>
          <w:szCs w:val="26"/>
          <w:lang w:val="ru-RU"/>
        </w:rPr>
        <w:t>до</w:t>
      </w:r>
      <w:proofErr w:type="gramEnd"/>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"______" ______________ 20_____ г.</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Уведомить ________________________________________________________</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(указывается полное наименование контрольного органа)</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 "__" _______________ 20_____ г. включительно.</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55677" w:rsidRPr="00E55677" w:rsidRDefault="00E55677" w:rsidP="00E55677">
      <w:pPr>
        <w:pStyle w:val="Standard"/>
        <w:ind w:firstLine="720"/>
        <w:jc w:val="both"/>
        <w:rPr>
          <w:rFonts w:ascii="Times New Roman" w:hAnsi="Times New Roman" w:cs="Times New Roman"/>
          <w:sz w:val="26"/>
          <w:szCs w:val="26"/>
          <w:lang w:val="ru-RU"/>
        </w:rPr>
      </w:pPr>
    </w:p>
    <w:tbl>
      <w:tblPr>
        <w:tblW w:w="9195" w:type="dxa"/>
        <w:tblInd w:w="-108" w:type="dxa"/>
        <w:tblLayout w:type="fixed"/>
        <w:tblCellMar>
          <w:left w:w="10" w:type="dxa"/>
          <w:right w:w="10" w:type="dxa"/>
        </w:tblCellMar>
        <w:tblLook w:val="04A0"/>
      </w:tblPr>
      <w:tblGrid>
        <w:gridCol w:w="3000"/>
        <w:gridCol w:w="3193"/>
        <w:gridCol w:w="3002"/>
      </w:tblGrid>
      <w:tr w:rsidR="00E55677" w:rsidRPr="00E55677" w:rsidTr="00E55677">
        <w:tc>
          <w:tcPr>
            <w:tcW w:w="3000" w:type="dxa"/>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rPr>
              <w:t>__________________</w:t>
            </w:r>
          </w:p>
        </w:tc>
        <w:tc>
          <w:tcPr>
            <w:tcW w:w="3193" w:type="dxa"/>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rPr>
            </w:pPr>
            <w:r w:rsidRPr="00E55677">
              <w:rPr>
                <w:rFonts w:ascii="Times New Roman" w:hAnsi="Times New Roman" w:cs="Times New Roman"/>
                <w:sz w:val="26"/>
                <w:szCs w:val="26"/>
              </w:rPr>
              <w:t>_______________________</w:t>
            </w:r>
          </w:p>
        </w:tc>
        <w:tc>
          <w:tcPr>
            <w:tcW w:w="3002" w:type="dxa"/>
            <w:tcMar>
              <w:top w:w="0" w:type="dxa"/>
              <w:left w:w="108" w:type="dxa"/>
              <w:bottom w:w="0" w:type="dxa"/>
              <w:right w:w="108" w:type="dxa"/>
            </w:tcMar>
            <w:hideMark/>
          </w:tcPr>
          <w:p w:rsidR="00E55677" w:rsidRPr="00E55677" w:rsidRDefault="00E55677">
            <w:pPr>
              <w:pStyle w:val="Standard"/>
              <w:ind w:firstLine="698"/>
              <w:jc w:val="both"/>
              <w:rPr>
                <w:rFonts w:ascii="Times New Roman" w:hAnsi="Times New Roman" w:cs="Times New Roman"/>
                <w:sz w:val="26"/>
                <w:szCs w:val="26"/>
              </w:rPr>
            </w:pPr>
            <w:r w:rsidRPr="00E55677">
              <w:rPr>
                <w:rFonts w:ascii="Times New Roman" w:hAnsi="Times New Roman" w:cs="Times New Roman"/>
                <w:sz w:val="26"/>
                <w:szCs w:val="26"/>
              </w:rPr>
              <w:t>__________________</w:t>
            </w:r>
          </w:p>
        </w:tc>
      </w:tr>
      <w:tr w:rsidR="00E55677" w:rsidRPr="00E55677" w:rsidTr="00E55677">
        <w:tc>
          <w:tcPr>
            <w:tcW w:w="3000" w:type="dxa"/>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hideMark/>
          </w:tcPr>
          <w:p w:rsidR="00E55677" w:rsidRPr="00E55677" w:rsidRDefault="00E55677">
            <w:pPr>
              <w:pStyle w:val="Standard"/>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(фамилия, имя, отчество (при наличии) должностного лица, уполномоченного на проведение контрольных мероприятий)</w:t>
            </w:r>
          </w:p>
        </w:tc>
      </w:tr>
    </w:tbl>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both"/>
        <w:rPr>
          <w:rFonts w:ascii="Times New Roman" w:hAnsi="Times New Roman" w:cs="Times New Roman"/>
          <w:sz w:val="26"/>
          <w:szCs w:val="26"/>
          <w:lang w:val="ru-RU"/>
        </w:rPr>
      </w:pPr>
    </w:p>
    <w:p w:rsidR="00E55677" w:rsidRPr="00E55677" w:rsidRDefault="00E55677" w:rsidP="00E55677">
      <w:pPr>
        <w:pStyle w:val="Standard"/>
        <w:ind w:firstLine="698"/>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lastRenderedPageBreak/>
        <w:t>Приложение 5</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к Положению о муниципальном контроле</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сфере благоустройства</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в муниципальном образовании</w:t>
      </w:r>
    </w:p>
    <w:p w:rsidR="00E55677" w:rsidRPr="00E55677" w:rsidRDefault="00E55677" w:rsidP="00E55677">
      <w:pPr>
        <w:pStyle w:val="Standard"/>
        <w:jc w:val="right"/>
        <w:rPr>
          <w:rFonts w:ascii="Times New Roman" w:hAnsi="Times New Roman" w:cs="Times New Roman"/>
          <w:sz w:val="26"/>
          <w:szCs w:val="26"/>
          <w:lang w:val="ru-RU"/>
        </w:rPr>
      </w:pPr>
      <w:r w:rsidRPr="00E55677">
        <w:rPr>
          <w:rFonts w:ascii="Times New Roman" w:hAnsi="Times New Roman" w:cs="Times New Roman"/>
          <w:sz w:val="26"/>
          <w:szCs w:val="26"/>
          <w:lang w:val="ru-RU"/>
        </w:rPr>
        <w:t>"</w:t>
      </w:r>
      <w:proofErr w:type="spellStart"/>
      <w:r>
        <w:rPr>
          <w:rFonts w:ascii="Times New Roman" w:hAnsi="Times New Roman" w:cs="Times New Roman"/>
          <w:sz w:val="26"/>
          <w:szCs w:val="26"/>
          <w:lang w:val="ru-RU"/>
        </w:rPr>
        <w:t>Званновский</w:t>
      </w:r>
      <w:proofErr w:type="spellEnd"/>
      <w:r w:rsidRPr="00E55677">
        <w:rPr>
          <w:rFonts w:ascii="Times New Roman" w:hAnsi="Times New Roman" w:cs="Times New Roman"/>
          <w:sz w:val="26"/>
          <w:szCs w:val="26"/>
          <w:lang w:val="ru-RU"/>
        </w:rPr>
        <w:t xml:space="preserve"> сельсовет"</w:t>
      </w:r>
    </w:p>
    <w:p w:rsidR="00E55677" w:rsidRPr="00E55677" w:rsidRDefault="00E55677" w:rsidP="00E55677">
      <w:pPr>
        <w:pStyle w:val="Standard"/>
        <w:jc w:val="right"/>
        <w:rPr>
          <w:rFonts w:ascii="Times New Roman" w:hAnsi="Times New Roman" w:cs="Times New Roman"/>
          <w:sz w:val="26"/>
          <w:szCs w:val="26"/>
          <w:lang w:val="ru-RU"/>
        </w:rPr>
      </w:pPr>
      <w:proofErr w:type="spellStart"/>
      <w:r w:rsidRPr="00E55677">
        <w:rPr>
          <w:rFonts w:ascii="Times New Roman" w:hAnsi="Times New Roman" w:cs="Times New Roman"/>
          <w:sz w:val="26"/>
          <w:szCs w:val="26"/>
          <w:lang w:val="ru-RU"/>
        </w:rPr>
        <w:t>Глушковского</w:t>
      </w:r>
      <w:proofErr w:type="spellEnd"/>
      <w:r w:rsidRPr="00E55677">
        <w:rPr>
          <w:rFonts w:ascii="Times New Roman" w:hAnsi="Times New Roman" w:cs="Times New Roman"/>
          <w:sz w:val="26"/>
          <w:szCs w:val="26"/>
          <w:lang w:val="ru-RU"/>
        </w:rPr>
        <w:t xml:space="preserve">  района </w:t>
      </w:r>
    </w:p>
    <w:p w:rsidR="00E55677" w:rsidRPr="00E55677" w:rsidRDefault="00E55677" w:rsidP="00E55677">
      <w:pPr>
        <w:pStyle w:val="Standard"/>
        <w:jc w:val="right"/>
        <w:rPr>
          <w:rFonts w:ascii="Times New Roman" w:hAnsi="Times New Roman" w:cs="Times New Roman"/>
          <w:sz w:val="26"/>
          <w:szCs w:val="26"/>
          <w:lang w:val="ru-RU"/>
        </w:rPr>
      </w:pP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jc w:val="center"/>
        <w:rPr>
          <w:rFonts w:ascii="Times New Roman" w:hAnsi="Times New Roman" w:cs="Times New Roman"/>
          <w:b/>
          <w:bCs/>
          <w:sz w:val="26"/>
          <w:szCs w:val="26"/>
          <w:lang w:val="ru-RU"/>
        </w:rPr>
      </w:pPr>
      <w:r w:rsidRPr="00E55677">
        <w:rPr>
          <w:rFonts w:ascii="Times New Roman" w:hAnsi="Times New Roman" w:cs="Times New Roman"/>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1.</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Ключевые показатели и их целевые значения:</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Доля устраненных нарушений из числа выявленных нарушений обязательных требований - 70%.</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Доля выполнения плана проведения плановых контрольных мероприятий на очередной календарный год - 100%.</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Доля отмененных результатов контрольных мероприятий - 0%.</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Доля вынесенных судебных решений о назначении административного наказания по материалам контрольного органа - 95%.</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6" w:history="1">
        <w:r w:rsidRPr="00E55677">
          <w:rPr>
            <w:rStyle w:val="a5"/>
            <w:rFonts w:ascii="Times New Roman" w:hAnsi="Times New Roman" w:cs="Times New Roman"/>
            <w:sz w:val="26"/>
            <w:szCs w:val="26"/>
            <w:lang w:val="ru-RU"/>
          </w:rPr>
          <w:t>статей 2.7</w:t>
        </w:r>
      </w:hyperlink>
      <w:r w:rsidRPr="00E55677">
        <w:rPr>
          <w:rFonts w:ascii="Times New Roman" w:hAnsi="Times New Roman" w:cs="Times New Roman"/>
          <w:sz w:val="26"/>
          <w:szCs w:val="26"/>
          <w:lang w:val="ru-RU"/>
        </w:rPr>
        <w:t xml:space="preserve"> и </w:t>
      </w:r>
      <w:hyperlink r:id="rId37" w:history="1">
        <w:r w:rsidRPr="00E55677">
          <w:rPr>
            <w:rStyle w:val="a5"/>
            <w:rFonts w:ascii="Times New Roman" w:hAnsi="Times New Roman" w:cs="Times New Roman"/>
            <w:sz w:val="26"/>
            <w:szCs w:val="26"/>
            <w:lang w:val="ru-RU"/>
          </w:rPr>
          <w:t>2.9</w:t>
        </w:r>
      </w:hyperlink>
      <w:r w:rsidRPr="00E55677">
        <w:rPr>
          <w:rFonts w:ascii="Times New Roman" w:hAnsi="Times New Roman" w:cs="Times New Roman"/>
          <w:sz w:val="26"/>
          <w:szCs w:val="26"/>
          <w:lang w:val="ru-RU"/>
        </w:rPr>
        <w:t xml:space="preserve"> Кодекса Российской Федерации об административных правонарушениях - 0%.</w:t>
      </w:r>
    </w:p>
    <w:p w:rsidR="00E55677" w:rsidRPr="00E55677" w:rsidRDefault="00E55677" w:rsidP="00E55677">
      <w:pPr>
        <w:pStyle w:val="Standard"/>
        <w:ind w:firstLine="720"/>
        <w:jc w:val="both"/>
        <w:rPr>
          <w:rFonts w:ascii="Times New Roman" w:hAnsi="Times New Roman" w:cs="Times New Roman"/>
          <w:sz w:val="26"/>
          <w:szCs w:val="26"/>
          <w:lang w:val="ru-RU"/>
        </w:rPr>
      </w:pP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2.</w:t>
      </w:r>
      <w:r w:rsidRPr="00E55677">
        <w:rPr>
          <w:rFonts w:ascii="Times New Roman" w:hAnsi="Times New Roman" w:cs="Times New Roman"/>
          <w:sz w:val="26"/>
          <w:szCs w:val="26"/>
        </w:rPr>
        <w:t> </w:t>
      </w:r>
      <w:r w:rsidRPr="00E55677">
        <w:rPr>
          <w:rFonts w:ascii="Times New Roman" w:hAnsi="Times New Roman" w:cs="Times New Roman"/>
          <w:sz w:val="26"/>
          <w:szCs w:val="26"/>
          <w:lang w:val="ru-RU"/>
        </w:rPr>
        <w:t>Индикативные показатели:</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При осуществлении муниципального контроля в сфере благоустройства устанавливаются следующие индикативные показатели:</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количество проведенных плановых контрольных мероприятий;</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количество проведенных внеплановых контрольных мероприятий;</w:t>
      </w:r>
    </w:p>
    <w:p w:rsidR="00E55677" w:rsidRPr="00E55677" w:rsidRDefault="00E55677" w:rsidP="00E55677">
      <w:pPr>
        <w:pStyle w:val="Standard"/>
        <w:ind w:firstLine="559"/>
        <w:jc w:val="both"/>
        <w:rPr>
          <w:rFonts w:ascii="Times New Roman" w:hAnsi="Times New Roman" w:cs="Times New Roman"/>
          <w:sz w:val="26"/>
          <w:szCs w:val="26"/>
          <w:lang w:val="ru-RU"/>
        </w:rPr>
      </w:pPr>
      <w:r w:rsidRPr="00E55677">
        <w:rPr>
          <w:rFonts w:ascii="Times New Roman" w:hAnsi="Times New Roman" w:cs="Times New Roman"/>
          <w:sz w:val="26"/>
          <w:szCs w:val="26"/>
          <w:lang w:val="ru-RU"/>
        </w:rPr>
        <w:t>количество поступивших возражений в отношении акта контрольного мероприятия;</w:t>
      </w:r>
    </w:p>
    <w:p w:rsidR="00E55677" w:rsidRPr="00E55677" w:rsidRDefault="00E55677" w:rsidP="00E55677">
      <w:pPr>
        <w:pStyle w:val="Standard"/>
        <w:jc w:val="both"/>
        <w:rPr>
          <w:rFonts w:ascii="Times New Roman" w:hAnsi="Times New Roman" w:cs="Times New Roman"/>
          <w:sz w:val="26"/>
          <w:szCs w:val="26"/>
          <w:lang w:val="ru-RU"/>
        </w:rPr>
      </w:pPr>
    </w:p>
    <w:p w:rsidR="008B5A6B" w:rsidRPr="00E55677" w:rsidRDefault="008B5A6B" w:rsidP="008B5A6B">
      <w:pPr>
        <w:spacing w:before="100" w:beforeAutospacing="1" w:after="0" w:line="240" w:lineRule="auto"/>
        <w:rPr>
          <w:rFonts w:ascii="Times New Roman" w:eastAsia="Times New Roman" w:hAnsi="Times New Roman" w:cs="Times New Roman"/>
          <w:sz w:val="26"/>
          <w:szCs w:val="26"/>
        </w:rPr>
      </w:pPr>
    </w:p>
    <w:p w:rsidR="008B5A6B" w:rsidRPr="00E55677" w:rsidRDefault="008B5A6B" w:rsidP="008B5A6B">
      <w:pPr>
        <w:spacing w:before="100" w:beforeAutospacing="1" w:after="0" w:line="240" w:lineRule="auto"/>
        <w:rPr>
          <w:rFonts w:ascii="Times New Roman" w:eastAsia="Times New Roman" w:hAnsi="Times New Roman" w:cs="Times New Roman"/>
          <w:sz w:val="26"/>
          <w:szCs w:val="26"/>
        </w:rPr>
      </w:pPr>
      <w:r w:rsidRPr="00E55677">
        <w:rPr>
          <w:rFonts w:ascii="Times New Roman" w:eastAsia="Times New Roman" w:hAnsi="Times New Roman" w:cs="Times New Roman"/>
          <w:sz w:val="26"/>
          <w:szCs w:val="26"/>
        </w:rPr>
        <w:t> </w:t>
      </w:r>
    </w:p>
    <w:p w:rsidR="00F811A4" w:rsidRPr="00E55677" w:rsidRDefault="00F811A4" w:rsidP="008B5A6B">
      <w:pPr>
        <w:spacing w:after="0"/>
        <w:rPr>
          <w:rFonts w:ascii="Times New Roman" w:eastAsia="Times New Roman" w:hAnsi="Times New Roman" w:cs="Times New Roman"/>
          <w:sz w:val="26"/>
          <w:szCs w:val="26"/>
        </w:rPr>
      </w:pPr>
    </w:p>
    <w:p w:rsidR="00E55677" w:rsidRPr="00E55677" w:rsidRDefault="00E55677" w:rsidP="008B5A6B">
      <w:pPr>
        <w:spacing w:after="0"/>
        <w:rPr>
          <w:rFonts w:ascii="Times New Roman" w:hAnsi="Times New Roman" w:cs="Times New Roman"/>
          <w:sz w:val="26"/>
          <w:szCs w:val="26"/>
        </w:rPr>
      </w:pPr>
    </w:p>
    <w:sectPr w:rsidR="00E55677" w:rsidRPr="00E55677" w:rsidSect="007F3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24F"/>
    <w:multiLevelType w:val="multilevel"/>
    <w:tmpl w:val="6528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01469"/>
    <w:multiLevelType w:val="multilevel"/>
    <w:tmpl w:val="77821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A6B"/>
    <w:rsid w:val="0019088B"/>
    <w:rsid w:val="001E1331"/>
    <w:rsid w:val="0025206F"/>
    <w:rsid w:val="007E28D6"/>
    <w:rsid w:val="007F3A1B"/>
    <w:rsid w:val="008B5A6B"/>
    <w:rsid w:val="00E55677"/>
    <w:rsid w:val="00F81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1B"/>
  </w:style>
  <w:style w:type="paragraph" w:styleId="1">
    <w:name w:val="heading 1"/>
    <w:basedOn w:val="a"/>
    <w:link w:val="10"/>
    <w:qFormat/>
    <w:rsid w:val="008B5A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E556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A6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B5A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5A6B"/>
    <w:rPr>
      <w:b/>
      <w:bCs/>
    </w:rPr>
  </w:style>
  <w:style w:type="character" w:styleId="a5">
    <w:name w:val="Hyperlink"/>
    <w:basedOn w:val="a0"/>
    <w:uiPriority w:val="99"/>
    <w:semiHidden/>
    <w:unhideWhenUsed/>
    <w:rsid w:val="008B5A6B"/>
    <w:rPr>
      <w:color w:val="0000FF"/>
      <w:u w:val="single"/>
    </w:rPr>
  </w:style>
  <w:style w:type="character" w:customStyle="1" w:styleId="30">
    <w:name w:val="Заголовок 3 Знак"/>
    <w:basedOn w:val="a0"/>
    <w:link w:val="3"/>
    <w:semiHidden/>
    <w:rsid w:val="00E55677"/>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E55677"/>
    <w:pPr>
      <w:suppressAutoHyphens/>
      <w:autoSpaceDN w:val="0"/>
      <w:spacing w:after="0" w:line="240" w:lineRule="auto"/>
    </w:pPr>
    <w:rPr>
      <w:rFonts w:ascii="Tahoma" w:eastAsia="SimSun" w:hAnsi="Tahoma" w:cs="Mangal"/>
      <w:kern w:val="3"/>
      <w:sz w:val="16"/>
      <w:szCs w:val="14"/>
      <w:lang w:val="en-US" w:eastAsia="zh-CN" w:bidi="hi-IN"/>
    </w:rPr>
  </w:style>
  <w:style w:type="character" w:customStyle="1" w:styleId="a7">
    <w:name w:val="Текст выноски Знак"/>
    <w:basedOn w:val="a0"/>
    <w:link w:val="a6"/>
    <w:uiPriority w:val="99"/>
    <w:semiHidden/>
    <w:rsid w:val="00E55677"/>
    <w:rPr>
      <w:rFonts w:ascii="Tahoma" w:eastAsia="SimSun" w:hAnsi="Tahoma" w:cs="Mangal"/>
      <w:kern w:val="3"/>
      <w:sz w:val="16"/>
      <w:szCs w:val="14"/>
      <w:lang w:val="en-US" w:eastAsia="zh-CN" w:bidi="hi-IN"/>
    </w:rPr>
  </w:style>
  <w:style w:type="paragraph" w:customStyle="1" w:styleId="Standard">
    <w:name w:val="Standard"/>
    <w:rsid w:val="00E55677"/>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E55677"/>
    <w:pPr>
      <w:spacing w:after="140" w:line="288" w:lineRule="auto"/>
    </w:pPr>
  </w:style>
  <w:style w:type="paragraph" w:customStyle="1" w:styleId="Heading">
    <w:name w:val="Heading"/>
    <w:basedOn w:val="Standard"/>
    <w:next w:val="Textbody"/>
    <w:rsid w:val="00E55677"/>
    <w:pPr>
      <w:keepNext/>
      <w:spacing w:before="240" w:after="120"/>
    </w:pPr>
    <w:rPr>
      <w:rFonts w:ascii="Liberation Sans" w:eastAsia="Microsoft YaHei" w:hAnsi="Liberation Sans"/>
      <w:sz w:val="28"/>
      <w:szCs w:val="28"/>
    </w:rPr>
  </w:style>
  <w:style w:type="paragraph" w:customStyle="1" w:styleId="Index">
    <w:name w:val="Index"/>
    <w:basedOn w:val="Standard"/>
    <w:rsid w:val="00E55677"/>
    <w:pPr>
      <w:suppressLineNumbers/>
    </w:pPr>
  </w:style>
  <w:style w:type="paragraph" w:customStyle="1" w:styleId="TableContents">
    <w:name w:val="Table Contents"/>
    <w:basedOn w:val="Standard"/>
    <w:rsid w:val="00E55677"/>
    <w:pPr>
      <w:widowControl w:val="0"/>
      <w:suppressLineNumbers/>
    </w:pPr>
  </w:style>
  <w:style w:type="paragraph" w:customStyle="1" w:styleId="ConsPlusNormal">
    <w:name w:val="ConsPlusNormal"/>
    <w:rsid w:val="00E55677"/>
    <w:pPr>
      <w:widowControl w:val="0"/>
      <w:suppressAutoHyphens/>
      <w:autoSpaceDN w:val="0"/>
      <w:spacing w:after="0" w:line="240" w:lineRule="auto"/>
      <w:ind w:firstLine="720"/>
    </w:pPr>
    <w:rPr>
      <w:rFonts w:ascii="Times New Roman" w:eastAsia="Times New Roman" w:hAnsi="Times New Roman" w:cs="Times New Roman"/>
      <w:kern w:val="3"/>
      <w:sz w:val="24"/>
      <w:lang w:val="en-US" w:eastAsia="zh-CN"/>
    </w:rPr>
  </w:style>
  <w:style w:type="character" w:customStyle="1" w:styleId="Internetlink">
    <w:name w:val="Internet link"/>
    <w:rsid w:val="00E55677"/>
    <w:rPr>
      <w:color w:val="000080"/>
      <w:u w:val="single"/>
    </w:rPr>
  </w:style>
  <w:style w:type="character" w:customStyle="1" w:styleId="Absatz-Standardschriftart">
    <w:name w:val="Absatz-Standardschriftart"/>
    <w:rsid w:val="00E55677"/>
  </w:style>
  <w:style w:type="paragraph" w:styleId="a8">
    <w:name w:val="caption"/>
    <w:basedOn w:val="Standard"/>
    <w:semiHidden/>
    <w:unhideWhenUsed/>
    <w:qFormat/>
    <w:rsid w:val="00E55677"/>
    <w:pPr>
      <w:suppressLineNumbers/>
      <w:spacing w:before="120" w:after="120"/>
    </w:pPr>
    <w:rPr>
      <w:i/>
      <w:iCs/>
    </w:rPr>
  </w:style>
  <w:style w:type="paragraph" w:styleId="a9">
    <w:name w:val="List"/>
    <w:basedOn w:val="Textbody"/>
    <w:semiHidden/>
    <w:unhideWhenUsed/>
    <w:rsid w:val="00E55677"/>
  </w:style>
  <w:style w:type="character" w:styleId="aa">
    <w:name w:val="FollowedHyperlink"/>
    <w:basedOn w:val="a0"/>
    <w:uiPriority w:val="99"/>
    <w:semiHidden/>
    <w:unhideWhenUsed/>
    <w:rsid w:val="00E55677"/>
    <w:rPr>
      <w:color w:val="800080"/>
      <w:u w:val="single"/>
    </w:rPr>
  </w:style>
</w:styles>
</file>

<file path=word/webSettings.xml><?xml version="1.0" encoding="utf-8"?>
<w:webSettings xmlns:r="http://schemas.openxmlformats.org/officeDocument/2006/relationships" xmlns:w="http://schemas.openxmlformats.org/wordprocessingml/2006/main">
  <w:divs>
    <w:div w:id="1263954896">
      <w:bodyDiv w:val="1"/>
      <w:marLeft w:val="0"/>
      <w:marRight w:val="0"/>
      <w:marTop w:val="0"/>
      <w:marBottom w:val="0"/>
      <w:divBdr>
        <w:top w:val="none" w:sz="0" w:space="0" w:color="auto"/>
        <w:left w:val="none" w:sz="0" w:space="0" w:color="auto"/>
        <w:bottom w:val="none" w:sz="0" w:space="0" w:color="auto"/>
        <w:right w:val="none" w:sz="0" w:space="0" w:color="auto"/>
      </w:divBdr>
    </w:div>
    <w:div w:id="14036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4603" TargetMode="External"/><Relationship Id="rId18" Type="http://schemas.openxmlformats.org/officeDocument/2006/relationships/hyperlink" Target="http://municipal.garant.ru/document/redirect/74449814/6401" TargetMode="External"/><Relationship Id="rId26" Type="http://schemas.openxmlformats.org/officeDocument/2006/relationships/hyperlink" Target="http://municipal.garant.ru/document/redirect/74449814/21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nicipal.garant.ru/document/redirect/74449814/570103" TargetMode="External"/><Relationship Id="rId34" Type="http://schemas.openxmlformats.org/officeDocument/2006/relationships/hyperlink" Target="http://municipal.garant.ru/document/redirect/74449814/9003" TargetMode="External"/><Relationship Id="rId7" Type="http://schemas.openxmlformats.org/officeDocument/2006/relationships/hyperlink" Target="http://municipal.garant.ru/document/redirect/74449814/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74449814/0" TargetMode="External"/><Relationship Id="rId25" Type="http://schemas.openxmlformats.org/officeDocument/2006/relationships/hyperlink" Target="http://municipal.garant.ru/document/redirect/74449814/2104" TargetMode="External"/><Relationship Id="rId33" Type="http://schemas.openxmlformats.org/officeDocument/2006/relationships/hyperlink" Target="http://municipal.garant.ru/document/redirect/74449814/9002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74449814/9501" TargetMode="External"/><Relationship Id="rId20" Type="http://schemas.openxmlformats.org/officeDocument/2006/relationships/hyperlink" Target="http://municipal.garant.ru/document/redirect/74449814/570101" TargetMode="External"/><Relationship Id="rId29" Type="http://schemas.openxmlformats.org/officeDocument/2006/relationships/hyperlink" Target="http://municipal.garant.ru/document/redirect/74449814/6612" TargetMode="Externa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2182530/0" TargetMode="External"/><Relationship Id="rId24" Type="http://schemas.openxmlformats.org/officeDocument/2006/relationships/hyperlink" Target="http://municipal.garant.ru/document/redirect/74449814/6612" TargetMode="External"/><Relationship Id="rId32" Type="http://schemas.openxmlformats.org/officeDocument/2006/relationships/hyperlink" Target="http://municipal.garant.ru/document/redirect/74449814/60" TargetMode="External"/><Relationship Id="rId37" Type="http://schemas.openxmlformats.org/officeDocument/2006/relationships/hyperlink" Target="http://municipal.garant.ru/document/redirect/12125267/29" TargetMode="External"/><Relationship Id="rId5" Type="http://schemas.openxmlformats.org/officeDocument/2006/relationships/webSettings" Target="webSettings.xml"/><Relationship Id="rId15" Type="http://schemas.openxmlformats.org/officeDocument/2006/relationships/hyperlink" Target="http://municipal.garant.ru/document/redirect/12146661/0"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570103" TargetMode="External"/><Relationship Id="rId36" Type="http://schemas.openxmlformats.org/officeDocument/2006/relationships/hyperlink" Target="http://municipal.garant.ru/document/redirect/12125267/27"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400839591/0" TargetMode="External"/><Relationship Id="rId31" Type="http://schemas.openxmlformats.org/officeDocument/2006/relationships/hyperlink" Target="http://municipal.garant.ru/document/redirect/74449814/6612" TargetMode="External"/><Relationship Id="rId4" Type="http://schemas.openxmlformats.org/officeDocument/2006/relationships/settings" Target="setting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400839591/0" TargetMode="External"/><Relationship Id="rId22" Type="http://schemas.openxmlformats.org/officeDocument/2006/relationships/hyperlink" Target="http://municipal.garant.ru/document/redirect/74449814/21" TargetMode="External"/><Relationship Id="rId27" Type="http://schemas.openxmlformats.org/officeDocument/2006/relationships/hyperlink" Target="http://municipal.garant.ru/document/redirect/12125178/0"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4AFE-1ADC-4C7F-9193-9CB6E32A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9178</Words>
  <Characters>52320</Characters>
  <Application>Microsoft Office Word</Application>
  <DocSecurity>0</DocSecurity>
  <Lines>436</Lines>
  <Paragraphs>122</Paragraphs>
  <ScaleCrop>false</ScaleCrop>
  <Company/>
  <LinksUpToDate>false</LinksUpToDate>
  <CharactersWithSpaces>61376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dcterms:created xsi:type="dcterms:W3CDTF">2021-12-10T08:55:00Z</dcterms:created>
  <dcterms:modified xsi:type="dcterms:W3CDTF">2021-12-10T09:16:00Z</dcterms:modified>
</cp:coreProperties>
</file>