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ЗВАННОВСКОГО СЕЛЬСОВЕТА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 РАЙОНА КУРСКОЙ ОБЛАСТИ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</w:t>
      </w: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0BE2" w:rsidRPr="00322EAD" w:rsidRDefault="009D2270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 04 ноября  2021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№</w:t>
      </w:r>
      <w:r w:rsidR="00826F33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39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F60BE2" w:rsidRPr="00322EAD" w:rsidRDefault="00F60BE2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Званное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  утверждении методики прогнозирования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налоговых и неналоговых доходов  и планирования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ассигнований  бюджета муниципального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</w:p>
    <w:p w:rsidR="00F60BE2" w:rsidRPr="00322EAD" w:rsidRDefault="009D2270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 на  2022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период 202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3 и 2024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174.2 Бюджетного кодекса Российской Федерации, Решением Собрания депутатов Званновского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на Курской области от 27.05.2021 года № 39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положения о бюджетном процессе 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образовании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области» Администрация Званновского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 ПОСТАНОВЛЯЕТ: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 прилагаемую методику прогнозирования налоговых и неналоговых доходов и планирования бюджетных ассигнований 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</w:t>
      </w:r>
      <w:r w:rsidR="00322EAD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на Курской области     на  2022 год и плановый период 2023 и 2024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согласно приложению.</w:t>
      </w:r>
    </w:p>
    <w:p w:rsidR="00322EAD" w:rsidRPr="00322EAD" w:rsidRDefault="00322EAD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64F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тделу Администрации Званновского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9D22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 2022 год и плановый период 2023 и 2024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в  соответствии с утвержденной методикой.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9D2270" w:rsidP="009D22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3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 момента его подписания.</w:t>
      </w: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Глава Званновского сельсовета</w:t>
      </w:r>
    </w:p>
    <w:p w:rsidR="00F60BE2" w:rsidRPr="00322EAD" w:rsidRDefault="00322EAD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       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С.А.Кочергина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1BC" w:rsidRDefault="00F60BE2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</w:p>
    <w:p w:rsidR="00F261BC" w:rsidRDefault="00F261BC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</w:p>
    <w:p w:rsidR="009D2270" w:rsidRDefault="009D2270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2270" w:rsidRDefault="009D2270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60BE2" w:rsidRPr="00F60BE2" w:rsidRDefault="00F60BE2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 xml:space="preserve">Утверждена </w:t>
      </w:r>
    </w:p>
    <w:p w:rsidR="00F60BE2" w:rsidRPr="00F60BE2" w:rsidRDefault="00322EAD" w:rsidP="00322EAD">
      <w:pPr>
        <w:spacing w:after="0"/>
        <w:ind w:left="6372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Постановлением Администрации 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Званновского сельсовета </w:t>
      </w:r>
      <w:proofErr w:type="spellStart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Глушковского</w:t>
      </w:r>
      <w:proofErr w:type="spellEnd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района Курской области</w:t>
      </w:r>
    </w:p>
    <w:p w:rsidR="00F60BE2" w:rsidRPr="00F60BE2" w:rsidRDefault="009D2270" w:rsidP="00322EAD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от «04» ноября 2021</w:t>
      </w:r>
      <w:r w:rsidR="00322EA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г. №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39</w:t>
      </w:r>
    </w:p>
    <w:p w:rsidR="00D91238" w:rsidRDefault="00D91238" w:rsidP="00D9123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прогнозирования налоговых и неналоговых доходов бюджета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4851B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851B3">
        <w:rPr>
          <w:rFonts w:ascii="Times New Roman" w:hAnsi="Times New Roman"/>
          <w:b/>
          <w:sz w:val="24"/>
          <w:szCs w:val="24"/>
        </w:rPr>
        <w:t>Званновский</w:t>
      </w:r>
      <w:proofErr w:type="spellEnd"/>
      <w:r w:rsidRPr="004851B3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 на 2021 год и на плановый период 2022 и 2023 годов.</w:t>
      </w:r>
    </w:p>
    <w:p w:rsidR="00D91238" w:rsidRDefault="00D91238" w:rsidP="00D91238">
      <w:pPr>
        <w:shd w:val="clear" w:color="auto" w:fill="FFFFFF"/>
        <w:ind w:right="-1" w:firstLine="70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Доходная база бюджета муниципального образования </w:t>
      </w:r>
      <w:r w:rsidRPr="00D912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1 01 02000 01 0000 110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Налог на доходы физических лиц </w:t>
      </w:r>
      <w:r>
        <w:rPr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>
          <w:rPr>
            <w:rStyle w:val="a5"/>
            <w:szCs w:val="24"/>
          </w:rPr>
          <w:t>статьями 227</w:t>
        </w:r>
      </w:hyperlink>
      <w:r>
        <w:rPr>
          <w:szCs w:val="24"/>
        </w:rPr>
        <w:t xml:space="preserve">, </w:t>
      </w:r>
      <w:hyperlink r:id="rId6" w:history="1">
        <w:r>
          <w:rPr>
            <w:rStyle w:val="a5"/>
            <w:szCs w:val="24"/>
          </w:rPr>
          <w:t>227.1</w:t>
        </w:r>
      </w:hyperlink>
      <w:r>
        <w:rPr>
          <w:szCs w:val="24"/>
        </w:rPr>
        <w:t xml:space="preserve"> и </w:t>
      </w:r>
      <w:hyperlink r:id="rId7" w:history="1">
        <w:r>
          <w:rPr>
            <w:rStyle w:val="a5"/>
            <w:szCs w:val="24"/>
          </w:rPr>
          <w:t>228</w:t>
        </w:r>
      </w:hyperlink>
      <w:r>
        <w:rPr>
          <w:szCs w:val="24"/>
        </w:rPr>
        <w:t xml:space="preserve"> Налогового кодекса Российской Федерации (код </w:t>
      </w:r>
      <w:r>
        <w:rPr>
          <w:snapToGrid w:val="0"/>
          <w:szCs w:val="24"/>
        </w:rPr>
        <w:t>1 01 02010 01 0000 110</w:t>
      </w:r>
      <w:r>
        <w:rPr>
          <w:szCs w:val="24"/>
        </w:rPr>
        <w:t xml:space="preserve">) </w:t>
      </w:r>
      <w:r>
        <w:rPr>
          <w:color w:val="000000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фонда заработной платы, планируемого комитетом по экономике и развитию Курской области на 2021 год, и ставки налога в размере 13 %.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Прогнозируемая сумма поступления налога на 2022-2023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средний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них.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- сумма налога на 2022-2023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- сумма налога на 2022-2023 годы определяется исходя из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статьей 227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1 01 02020 01 0000 110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</w:t>
      </w:r>
      <w:r w:rsidR="00B92438">
        <w:rPr>
          <w:rFonts w:ascii="Times New Roman" w:hAnsi="Times New Roman"/>
          <w:color w:val="000000"/>
          <w:sz w:val="24"/>
          <w:szCs w:val="24"/>
        </w:rPr>
        <w:t>аемого поступления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ежегодные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темпы роста (снижени</w:t>
      </w:r>
      <w:r w:rsidR="00B92438">
        <w:rPr>
          <w:rFonts w:ascii="Times New Roman" w:hAnsi="Times New Roman"/>
          <w:color w:val="000000"/>
          <w:sz w:val="24"/>
          <w:szCs w:val="24"/>
        </w:rPr>
        <w:t>я) фонда заработной платы в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</w:t>
      </w:r>
      <w:r w:rsidR="00B92438">
        <w:rPr>
          <w:color w:val="000000"/>
          <w:szCs w:val="24"/>
        </w:rPr>
        <w:t>даемое поступление налога в 2021</w:t>
      </w:r>
      <w:r>
        <w:rPr>
          <w:color w:val="000000"/>
          <w:szCs w:val="24"/>
        </w:rPr>
        <w:t xml:space="preserve"> году рассчитывается исходя из среднего фактического поступления сумм нал</w:t>
      </w:r>
      <w:r w:rsidR="00B92438">
        <w:rPr>
          <w:color w:val="000000"/>
          <w:szCs w:val="24"/>
        </w:rPr>
        <w:t>ога в 2019 и 2020</w:t>
      </w:r>
      <w:r>
        <w:rPr>
          <w:color w:val="000000"/>
          <w:szCs w:val="24"/>
        </w:rPr>
        <w:t xml:space="preserve"> годах.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физическими лицами в соответствии со 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статьей 228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1 01 02030 01 0000 110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 </w:t>
      </w:r>
      <w:r w:rsidR="00B92438">
        <w:rPr>
          <w:rFonts w:ascii="Times New Roman" w:hAnsi="Times New Roman"/>
          <w:color w:val="000000"/>
          <w:sz w:val="24"/>
          <w:szCs w:val="24"/>
        </w:rPr>
        <w:t>в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 определяется на уровне ожид</w:t>
      </w:r>
      <w:r w:rsidR="00B92438">
        <w:rPr>
          <w:rFonts w:ascii="Times New Roman" w:hAnsi="Times New Roman"/>
          <w:color w:val="000000"/>
          <w:sz w:val="24"/>
          <w:szCs w:val="24"/>
        </w:rPr>
        <w:t>аемого поступления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</w:t>
      </w:r>
      <w:r w:rsidR="00B92438">
        <w:rPr>
          <w:color w:val="000000"/>
          <w:szCs w:val="24"/>
        </w:rPr>
        <w:t>даемое поступление налога в 2021</w:t>
      </w:r>
      <w:r>
        <w:rPr>
          <w:color w:val="000000"/>
          <w:szCs w:val="24"/>
        </w:rPr>
        <w:t xml:space="preserve"> году определяется на уровне фактического посту</w:t>
      </w:r>
      <w:r w:rsidR="00B92438">
        <w:rPr>
          <w:color w:val="000000"/>
          <w:szCs w:val="24"/>
        </w:rPr>
        <w:t>пления налога в 2020</w:t>
      </w:r>
      <w:r>
        <w:rPr>
          <w:color w:val="000000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Единый сельскохозяйственный налог</w:t>
      </w:r>
      <w:r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B445E9" w:rsidRDefault="00B445E9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B445E9">
        <w:rPr>
          <w:rFonts w:ascii="Times New Roman" w:hAnsi="Times New Roman"/>
          <w:bCs/>
          <w:color w:val="000000"/>
          <w:sz w:val="24"/>
          <w:szCs w:val="24"/>
        </w:rPr>
        <w:t>рогноз поступлений налога в 2022-2024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</w:t>
      </w:r>
      <w:r w:rsidR="00B445E9">
        <w:rPr>
          <w:rFonts w:ascii="Times New Roman" w:hAnsi="Times New Roman"/>
          <w:color w:val="000000"/>
          <w:sz w:val="24"/>
          <w:szCs w:val="24"/>
        </w:rPr>
        <w:t>аемого поступления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ежегодные индексы-дефляторы цен сельскохозяйственной п</w:t>
      </w:r>
      <w:r w:rsidR="00B445E9">
        <w:rPr>
          <w:rFonts w:ascii="Times New Roman" w:hAnsi="Times New Roman"/>
          <w:color w:val="000000"/>
          <w:sz w:val="24"/>
          <w:szCs w:val="24"/>
        </w:rPr>
        <w:t>родукции, прогнозируемые на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215949">
        <w:rPr>
          <w:rFonts w:ascii="Times New Roman" w:hAnsi="Times New Roman"/>
          <w:color w:val="000000"/>
          <w:sz w:val="24"/>
          <w:szCs w:val="24"/>
        </w:rPr>
        <w:t>даемое поступление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</w:t>
      </w:r>
      <w:r w:rsidR="00215949">
        <w:rPr>
          <w:rFonts w:ascii="Times New Roman" w:hAnsi="Times New Roman"/>
          <w:color w:val="000000"/>
          <w:sz w:val="24"/>
          <w:szCs w:val="24"/>
        </w:rPr>
        <w:t>ий сумм налога за 6 месяцев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и удельного веса поступлени</w:t>
      </w:r>
      <w:r w:rsidR="00215949">
        <w:rPr>
          <w:rFonts w:ascii="Times New Roman" w:hAnsi="Times New Roman"/>
          <w:color w:val="000000"/>
          <w:sz w:val="24"/>
          <w:szCs w:val="24"/>
        </w:rPr>
        <w:t>й за соответствующий период 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фактических годовых поступлениях. 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Налог на имущество физических лиц</w:t>
      </w:r>
      <w:r>
        <w:rPr>
          <w:rFonts w:ascii="Times New Roman" w:hAnsi="Times New Roman"/>
          <w:color w:val="000000"/>
          <w:sz w:val="24"/>
          <w:szCs w:val="24"/>
        </w:rPr>
        <w:t xml:space="preserve"> 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1 06 01000 00 0000 110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 w:rsidR="00894785">
        <w:rPr>
          <w:rFonts w:ascii="Times New Roman" w:hAnsi="Times New Roman"/>
          <w:color w:val="000000"/>
          <w:sz w:val="24"/>
          <w:szCs w:val="24"/>
        </w:rPr>
        <w:t>огноз поступлений налога на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рассчитывается исходя из ожид</w:t>
      </w:r>
      <w:r w:rsidR="00894785">
        <w:rPr>
          <w:rFonts w:ascii="Times New Roman" w:hAnsi="Times New Roman"/>
          <w:color w:val="000000"/>
          <w:sz w:val="24"/>
          <w:szCs w:val="24"/>
        </w:rPr>
        <w:t>аемого поступления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</w:t>
      </w:r>
      <w:r w:rsidR="00894785">
        <w:rPr>
          <w:rFonts w:ascii="Times New Roman" w:hAnsi="Times New Roman"/>
          <w:color w:val="000000"/>
          <w:sz w:val="24"/>
          <w:szCs w:val="24"/>
        </w:rPr>
        <w:t>ние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определяется на уровне фактич</w:t>
      </w:r>
      <w:r w:rsidR="00894785">
        <w:rPr>
          <w:rFonts w:ascii="Times New Roman" w:hAnsi="Times New Roman"/>
          <w:color w:val="000000"/>
          <w:sz w:val="24"/>
          <w:szCs w:val="24"/>
        </w:rPr>
        <w:t>еского поступления налога в 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Земельный налог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(код 1 06 06000 00 0000 110)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 посту</w:t>
      </w:r>
      <w:r w:rsidR="00894785">
        <w:rPr>
          <w:rFonts w:ascii="Times New Roman" w:hAnsi="Times New Roman"/>
          <w:color w:val="000000"/>
          <w:sz w:val="24"/>
          <w:szCs w:val="24"/>
        </w:rPr>
        <w:t>плений земельного налога на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на уровне ожид</w:t>
      </w:r>
      <w:r w:rsidR="00894785">
        <w:rPr>
          <w:rFonts w:ascii="Times New Roman" w:hAnsi="Times New Roman"/>
          <w:color w:val="000000"/>
          <w:sz w:val="24"/>
          <w:szCs w:val="24"/>
        </w:rPr>
        <w:t>аемого поступления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894785">
        <w:rPr>
          <w:rFonts w:ascii="Times New Roman" w:hAnsi="Times New Roman"/>
          <w:color w:val="000000"/>
          <w:sz w:val="24"/>
          <w:szCs w:val="24"/>
        </w:rPr>
        <w:t>даемое поступление налога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среднего значения фактически</w:t>
      </w:r>
      <w:r w:rsidR="00894785">
        <w:rPr>
          <w:rFonts w:ascii="Times New Roman" w:hAnsi="Times New Roman"/>
          <w:color w:val="000000"/>
          <w:sz w:val="24"/>
          <w:szCs w:val="24"/>
        </w:rPr>
        <w:t>х поступлений сумм налога в 2019 и 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Государственная пошлина за совершение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нотариальных действий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(код 1 08 04020 01 0000 110)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Прогнозируемое поступление государственной пошлины </w:t>
      </w:r>
      <w:r w:rsidR="0095077C">
        <w:rPr>
          <w:rFonts w:ascii="Times New Roman" w:hAnsi="Times New Roman"/>
          <w:bCs/>
          <w:color w:val="000000"/>
          <w:sz w:val="24"/>
          <w:szCs w:val="24"/>
        </w:rPr>
        <w:t>в 2022-2024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определяется на уровне ожидаемого поступлени</w:t>
      </w:r>
      <w:r w:rsidR="0095077C">
        <w:rPr>
          <w:rFonts w:ascii="Times New Roman" w:hAnsi="Times New Roman"/>
          <w:color w:val="000000"/>
          <w:sz w:val="24"/>
          <w:szCs w:val="24"/>
        </w:rPr>
        <w:t>я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95077C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поступление в 2021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поступлени</w:t>
      </w:r>
      <w:r>
        <w:rPr>
          <w:rFonts w:ascii="Times New Roman" w:hAnsi="Times New Roman"/>
          <w:color w:val="000000"/>
          <w:sz w:val="24"/>
          <w:szCs w:val="24"/>
        </w:rPr>
        <w:t>й сумм пошлины за 6 месяцев 2021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года и удельного веса поступлени</w:t>
      </w:r>
      <w:r>
        <w:rPr>
          <w:rFonts w:ascii="Times New Roman" w:hAnsi="Times New Roman"/>
          <w:color w:val="000000"/>
          <w:sz w:val="24"/>
          <w:szCs w:val="24"/>
        </w:rPr>
        <w:t>й за соответствующий период 2020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года в фактических годовых поступлениях.                                                                                                                                                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05025 05 0000 120; 1 11 05025 10 0000 120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1 11 05025 13 0000 120)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Поступление арендной платы за земл</w:t>
      </w:r>
      <w:r w:rsidR="0095077C">
        <w:rPr>
          <w:rFonts w:ascii="Times New Roman" w:hAnsi="Times New Roman"/>
          <w:color w:val="000000"/>
          <w:sz w:val="24"/>
          <w:szCs w:val="24"/>
        </w:rPr>
        <w:t>и на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прогнозируется на уровне ожида</w:t>
      </w:r>
      <w:r w:rsidR="0095077C">
        <w:rPr>
          <w:rFonts w:ascii="Times New Roman" w:hAnsi="Times New Roman"/>
          <w:color w:val="000000"/>
          <w:sz w:val="24"/>
          <w:szCs w:val="24"/>
        </w:rPr>
        <w:t>емого поступления доходов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Ожидаемое поступление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2020 года и в 1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05030 00 0000 120)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доходов в местный бюджет в 2022-2024 годах (код 1 11 05035 10 0000 120) 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>прогнозируется на уров</w:t>
      </w:r>
      <w:r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поступления доходов в 2020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поступлений в 1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поступлений 1 полугодия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поступлениями доходов в 2020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доходов в первом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05070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</w:t>
      </w:r>
      <w:r w:rsidR="0095077C">
        <w:rPr>
          <w:rFonts w:ascii="Times New Roman" w:hAnsi="Times New Roman" w:cs="Times New Roman"/>
          <w:color w:val="000000"/>
          <w:sz w:val="24"/>
          <w:szCs w:val="24"/>
        </w:rPr>
        <w:t>доходов в местные бюджеты в 2022-2024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годах (коды 1 11 05074 04 0000 120, 1 11 05075 05 0000 120, 1 11 05075 10 0000 120, 1 11 05075 13 0000 120) прогнозируется на уров</w:t>
      </w:r>
      <w:r w:rsidR="0095077C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поступления доходов в 2020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поступлений в 1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фактических поступлений 1 полу</w:t>
      </w:r>
      <w:r>
        <w:rPr>
          <w:rFonts w:ascii="Times New Roman" w:hAnsi="Times New Roman" w:cs="Times New Roman"/>
          <w:color w:val="000000"/>
          <w:sz w:val="24"/>
          <w:szCs w:val="24"/>
        </w:rPr>
        <w:t>годия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поступлениями доходов в 2020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доходов в первом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090040 00 0000 120)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местный бюджет в 2022-2024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годах (коды 1 11 09044 04 0000 120, 1 11 09045 05 0000 120, 1 11 09045 10 0000 120, 1 11 09045 13 0000 120) прогнозируется на уров</w:t>
      </w:r>
      <w:r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95077C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B76E33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на основании расчетных данных администрации муниципального района, составленных на основании </w:t>
      </w:r>
      <w:proofErr w:type="gramStart"/>
      <w:r w:rsidR="00B76E33">
        <w:rPr>
          <w:rFonts w:ascii="Times New Roman" w:hAnsi="Times New Roman" w:cs="Times New Roman"/>
          <w:color w:val="000000"/>
          <w:sz w:val="24"/>
          <w:szCs w:val="24"/>
        </w:rPr>
        <w:t>предложений администраций муниципальных образований поселений района</w:t>
      </w:r>
      <w:proofErr w:type="gramEnd"/>
      <w:r w:rsidR="00B76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proofErr w:type="gramEnd"/>
    </w:p>
    <w:p w:rsidR="00D91238" w:rsidRDefault="00D91238" w:rsidP="00D91238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Поступление доходов от оказания платных услуг и компенсации затрат государства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6E33">
        <w:rPr>
          <w:rFonts w:ascii="Times New Roman" w:hAnsi="Times New Roman"/>
          <w:bCs/>
          <w:color w:val="000000"/>
          <w:sz w:val="24"/>
          <w:szCs w:val="24"/>
        </w:rPr>
        <w:t>в местный бюджет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76E33">
        <w:rPr>
          <w:rFonts w:ascii="Times New Roman" w:hAnsi="Times New Roman"/>
          <w:color w:val="000000"/>
          <w:sz w:val="24"/>
          <w:szCs w:val="24"/>
        </w:rPr>
        <w:t>на 2022-2024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прогнозируется на уровне ожида</w:t>
      </w:r>
      <w:r w:rsidR="00B76E33">
        <w:rPr>
          <w:rFonts w:ascii="Times New Roman" w:hAnsi="Times New Roman"/>
          <w:color w:val="000000"/>
          <w:sz w:val="24"/>
          <w:szCs w:val="24"/>
        </w:rPr>
        <w:t>емого поступления доходов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B76E33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2020 года и в 1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14 02000 00 0000 000);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14 06000 00 0000 430)</w:t>
      </w:r>
    </w:p>
    <w:p w:rsidR="00D91238" w:rsidRDefault="00B76E33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2022 - 2024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годах планируется на основании расчётных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главных администраторов доходов местного бюджета, 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района, составленных 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предложений администраций муниципальных образований поселений района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Административные платежи и сборы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1 15 00000 00 0000 000)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Поступление платежей и сборов в местные бюджеты </w:t>
      </w:r>
      <w:r w:rsidR="00B76E33">
        <w:rPr>
          <w:rFonts w:ascii="Times New Roman" w:hAnsi="Times New Roman"/>
          <w:bCs/>
          <w:color w:val="000000"/>
          <w:sz w:val="24"/>
          <w:szCs w:val="24"/>
        </w:rPr>
        <w:t>в 2022-2024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прогнозируется на уровне ожида</w:t>
      </w:r>
      <w:r w:rsidR="00B76E33">
        <w:rPr>
          <w:rFonts w:ascii="Times New Roman" w:hAnsi="Times New Roman"/>
          <w:color w:val="000000"/>
          <w:sz w:val="24"/>
          <w:szCs w:val="24"/>
        </w:rPr>
        <w:t>емого поступления доходов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B76E33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2020 года и в 1 полугодии 2021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отсутствии фактически</w:t>
      </w:r>
      <w:r w:rsidR="00B76E33">
        <w:rPr>
          <w:rFonts w:ascii="Times New Roman" w:hAnsi="Times New Roman"/>
          <w:color w:val="000000"/>
          <w:sz w:val="24"/>
          <w:szCs w:val="24"/>
        </w:rPr>
        <w:t>х поступлений в 1 полугодии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прогноз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Штрафы, санкции, возмещение ущерба </w:t>
      </w:r>
      <w:r>
        <w:rPr>
          <w:rFonts w:ascii="Times New Roman" w:hAnsi="Times New Roman"/>
          <w:bCs/>
          <w:color w:val="000000"/>
          <w:spacing w:val="-14"/>
          <w:sz w:val="24"/>
          <w:szCs w:val="24"/>
        </w:rPr>
        <w:t>(код 1 16 00000 00 0000 000)</w:t>
      </w:r>
    </w:p>
    <w:p w:rsidR="00D91238" w:rsidRDefault="00D91238" w:rsidP="00D91238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Поступление платежей в местные бюджеты</w:t>
      </w:r>
      <w:r>
        <w:rPr>
          <w:rFonts w:ascii="Times New Roman" w:hAnsi="Times New Roman"/>
          <w:color w:val="000000"/>
          <w:sz w:val="24"/>
          <w:szCs w:val="24"/>
        </w:rPr>
        <w:t xml:space="preserve"> в 2021-2023 годах по кодам бюджетной классификации 1 16 01053 01 0000 140; 1 16 01063 01 0000 140; 1 16 01073 01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01074 01 0000 140;</w:t>
      </w:r>
      <w:r>
        <w:rPr>
          <w:rFonts w:ascii="Times New Roman" w:hAnsi="Times New Roman"/>
          <w:color w:val="000000"/>
          <w:sz w:val="24"/>
          <w:szCs w:val="24"/>
        </w:rPr>
        <w:t xml:space="preserve"> 1 16 01083 01 0000 140; 1 16 01093 01 0000 140; 1 16 01113 01 0000 140;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 16 01133 01 0000 140; 1 16 01143 01 0000 140; 1 16 01153 01 0000 140; 1 16 01157 01 0000 140; 1 16 01173 01 0000 140; 1 16 01183 01 0000 140; 1 16 01193 01 0000 140; 1 16 01203 01 0000 140; 1 16 02020 02 0000 140;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 16 07010 00 0000 140; 1 16 07090 00 0000 140; 1 16 09040 05 0000 140; 1 16 09040 10 0000 140; 1 16 10031 05 0000 140; 1 16 10032 04 0000 140; 1 16 10032 05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10032 13 0000 140; 1 16 10100 05 0000 140;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1 16 11050 01 0000 140; 1 16 11064 01 0000 140</w:t>
      </w:r>
      <w:r>
        <w:rPr>
          <w:rFonts w:ascii="Times New Roman" w:hAnsi="Times New Roman"/>
          <w:sz w:val="24"/>
          <w:szCs w:val="24"/>
        </w:rPr>
        <w:t xml:space="preserve"> прогнозируется на уровне ожида</w:t>
      </w:r>
      <w:r w:rsidR="00B76E33">
        <w:rPr>
          <w:rFonts w:ascii="Times New Roman" w:hAnsi="Times New Roman"/>
          <w:sz w:val="24"/>
          <w:szCs w:val="24"/>
        </w:rPr>
        <w:t>емого поступления доходов в 2021</w:t>
      </w:r>
      <w:r>
        <w:rPr>
          <w:rFonts w:ascii="Times New Roman" w:hAnsi="Times New Roman"/>
          <w:sz w:val="24"/>
          <w:szCs w:val="24"/>
        </w:rPr>
        <w:t xml:space="preserve"> году, которое рассчитывается на уровне удвоенного фактического поступ</w:t>
      </w:r>
      <w:r w:rsidR="00B76E33">
        <w:rPr>
          <w:rFonts w:ascii="Times New Roman" w:hAnsi="Times New Roman"/>
          <w:sz w:val="24"/>
          <w:szCs w:val="24"/>
        </w:rPr>
        <w:t>ления доходов в 1 полугодии 2021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60BE2">
        <w:rPr>
          <w:rFonts w:ascii="Times New Roman" w:eastAsia="Calibri" w:hAnsi="Times New Roman" w:cs="Times New Roman"/>
          <w:b/>
          <w:bCs/>
          <w:color w:val="000000"/>
          <w:lang w:eastAsia="en-US"/>
        </w:rPr>
        <w:t>Прочие неналоговые доходы</w:t>
      </w:r>
      <w:r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(код </w:t>
      </w:r>
      <w:r w:rsidRPr="00F60BE2">
        <w:rPr>
          <w:rFonts w:ascii="Times New Roman" w:eastAsia="Calibri" w:hAnsi="Times New Roman" w:cs="Times New Roman"/>
          <w:snapToGrid w:val="0"/>
          <w:color w:val="000000"/>
          <w:lang w:eastAsia="en-US"/>
        </w:rPr>
        <w:t>1 17 05000 00 0000 180</w:t>
      </w:r>
      <w:r w:rsidRPr="00F60BE2">
        <w:rPr>
          <w:rFonts w:ascii="Times New Roman" w:eastAsia="Calibri" w:hAnsi="Times New Roman" w:cs="Times New Roman"/>
          <w:color w:val="000000"/>
          <w:lang w:eastAsia="en-US"/>
        </w:rPr>
        <w:t>)</w:t>
      </w:r>
    </w:p>
    <w:p w:rsidR="00F60BE2" w:rsidRPr="00F60BE2" w:rsidRDefault="00F60BE2" w:rsidP="00F60BE2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60BE2">
        <w:rPr>
          <w:rFonts w:ascii="Times New Roman" w:hAnsi="Times New Roman" w:cs="Times New Roman"/>
          <w:bCs/>
          <w:color w:val="000000"/>
        </w:rPr>
        <w:t xml:space="preserve"> Поступление прочих </w:t>
      </w:r>
      <w:r w:rsidRPr="00F60BE2">
        <w:rPr>
          <w:rFonts w:ascii="Times New Roman" w:hAnsi="Times New Roman" w:cs="Times New Roman"/>
          <w:color w:val="000000"/>
        </w:rPr>
        <w:t>неналоговых доходов</w:t>
      </w:r>
      <w:r w:rsidRPr="00F60BE2">
        <w:rPr>
          <w:rFonts w:ascii="Times New Roman" w:hAnsi="Times New Roman" w:cs="Times New Roman"/>
          <w:bCs/>
          <w:color w:val="000000"/>
        </w:rPr>
        <w:t xml:space="preserve"> в местные бюджеты </w:t>
      </w:r>
      <w:r w:rsidR="00B76E33">
        <w:rPr>
          <w:rFonts w:ascii="Times New Roman" w:hAnsi="Times New Roman" w:cs="Times New Roman"/>
          <w:color w:val="000000"/>
        </w:rPr>
        <w:t>на 2022-2024</w:t>
      </w:r>
      <w:r w:rsidRPr="00F60BE2">
        <w:rPr>
          <w:rFonts w:ascii="Times New Roman" w:hAnsi="Times New Roman" w:cs="Times New Roman"/>
          <w:color w:val="000000"/>
        </w:rPr>
        <w:t xml:space="preserve"> годы прогнозируется на уровне ожида</w:t>
      </w:r>
      <w:r w:rsidR="00B76E33">
        <w:rPr>
          <w:rFonts w:ascii="Times New Roman" w:hAnsi="Times New Roman" w:cs="Times New Roman"/>
          <w:color w:val="000000"/>
        </w:rPr>
        <w:t>емого поступления доходов в 2021</w:t>
      </w:r>
      <w:r w:rsidRPr="00F60BE2">
        <w:rPr>
          <w:rFonts w:ascii="Times New Roman" w:hAnsi="Times New Roman" w:cs="Times New Roman"/>
          <w:color w:val="000000"/>
        </w:rPr>
        <w:t xml:space="preserve"> году.</w:t>
      </w:r>
    </w:p>
    <w:p w:rsidR="00F60BE2" w:rsidRPr="00F60BE2" w:rsidRDefault="00B76E33" w:rsidP="00F60BE2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Ожидаемое поступление в 2021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году рассчитывается исходя из среднего значения фактических поступлений </w:t>
      </w:r>
      <w:r w:rsidR="00F60BE2"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прочих </w:t>
      </w:r>
      <w:r>
        <w:rPr>
          <w:rFonts w:ascii="Times New Roman" w:eastAsia="Calibri" w:hAnsi="Times New Roman" w:cs="Times New Roman"/>
          <w:color w:val="000000"/>
          <w:lang w:eastAsia="en-US"/>
        </w:rPr>
        <w:t>неналоговых доходов в 2019 и 2020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годах</w:t>
      </w:r>
    </w:p>
    <w:p w:rsidR="00F60BE2" w:rsidRDefault="00F60BE2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893CB1" w:rsidRDefault="00893CB1" w:rsidP="00F60BE2">
      <w:pPr>
        <w:pStyle w:val="a3"/>
        <w:spacing w:after="0"/>
        <w:jc w:val="center"/>
        <w:rPr>
          <w:b/>
        </w:rPr>
      </w:pPr>
    </w:p>
    <w:p w:rsidR="0094089B" w:rsidRDefault="00893CB1" w:rsidP="00F60BE2">
      <w:pPr>
        <w:pStyle w:val="a3"/>
        <w:spacing w:after="0"/>
        <w:jc w:val="center"/>
        <w:rPr>
          <w:b/>
        </w:rPr>
      </w:pPr>
      <w:r>
        <w:rPr>
          <w:b/>
        </w:rPr>
        <w:lastRenderedPageBreak/>
        <w:t>МЕТОДИКА</w:t>
      </w:r>
    </w:p>
    <w:p w:rsidR="00893CB1" w:rsidRDefault="00893CB1" w:rsidP="00F60BE2">
      <w:pPr>
        <w:pStyle w:val="a3"/>
        <w:spacing w:after="0"/>
        <w:jc w:val="center"/>
        <w:rPr>
          <w:b/>
        </w:rPr>
      </w:pPr>
      <w:r>
        <w:rPr>
          <w:b/>
        </w:rPr>
        <w:t>планирования бюджетных ассигнований местного бюджета</w:t>
      </w:r>
    </w:p>
    <w:p w:rsidR="0094089B" w:rsidRDefault="00893CB1" w:rsidP="00F60BE2">
      <w:pPr>
        <w:pStyle w:val="a3"/>
        <w:spacing w:after="0"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p w:rsidR="0094089B" w:rsidRPr="00F60BE2" w:rsidRDefault="0094089B" w:rsidP="00F60BE2">
      <w:pPr>
        <w:pStyle w:val="a3"/>
        <w:spacing w:after="0"/>
        <w:jc w:val="center"/>
        <w:rPr>
          <w:b/>
        </w:rPr>
      </w:pPr>
    </w:p>
    <w:p w:rsidR="00F60BE2" w:rsidRPr="00F60BE2" w:rsidRDefault="00F60BE2" w:rsidP="00F60BE2">
      <w:pPr>
        <w:pStyle w:val="a3"/>
        <w:spacing w:after="0"/>
        <w:jc w:val="center"/>
        <w:rPr>
          <w:b/>
        </w:rPr>
      </w:pPr>
    </w:p>
    <w:p w:rsidR="00F60BE2" w:rsidRDefault="00F60BE2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E2">
        <w:rPr>
          <w:rFonts w:ascii="Times New Roman" w:hAnsi="Times New Roman" w:cs="Times New Roman"/>
          <w:sz w:val="24"/>
          <w:szCs w:val="24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1999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E2">
        <w:rPr>
          <w:rFonts w:ascii="Times New Roman" w:hAnsi="Times New Roman" w:cs="Times New Roman"/>
          <w:sz w:val="24"/>
          <w:szCs w:val="24"/>
        </w:rPr>
        <w:t>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 фин</w:t>
      </w:r>
      <w:r w:rsidR="00893CB1">
        <w:rPr>
          <w:rFonts w:ascii="Times New Roman" w:hAnsi="Times New Roman" w:cs="Times New Roman"/>
          <w:sz w:val="24"/>
          <w:szCs w:val="24"/>
        </w:rPr>
        <w:t>ансов Российской Федерации от 06 июня 2019 года         № 85</w:t>
      </w:r>
      <w:r w:rsidRPr="00F60BE2">
        <w:rPr>
          <w:rFonts w:ascii="Times New Roman" w:hAnsi="Times New Roman" w:cs="Times New Roman"/>
          <w:sz w:val="24"/>
          <w:szCs w:val="24"/>
        </w:rPr>
        <w:t>н «</w:t>
      </w:r>
      <w:r w:rsidR="00893CB1">
        <w:rPr>
          <w:rFonts w:ascii="Times New Roman" w:hAnsi="Times New Roman" w:cs="Times New Roman"/>
          <w:sz w:val="24"/>
          <w:szCs w:val="24"/>
        </w:rPr>
        <w:t>О Порядке формирования и</w:t>
      </w:r>
      <w:r w:rsidRPr="00F60BE2">
        <w:rPr>
          <w:rFonts w:ascii="Times New Roman" w:hAnsi="Times New Roman" w:cs="Times New Roman"/>
          <w:sz w:val="24"/>
          <w:szCs w:val="24"/>
        </w:rPr>
        <w:t xml:space="preserve"> применения кодов бюджетной классификации Российской Федерации</w:t>
      </w:r>
      <w:r w:rsidR="00893CB1">
        <w:rPr>
          <w:rFonts w:ascii="Times New Roman" w:hAnsi="Times New Roman" w:cs="Times New Roman"/>
          <w:sz w:val="24"/>
          <w:szCs w:val="24"/>
        </w:rPr>
        <w:t>, их структуре и принципах назначения</w:t>
      </w:r>
      <w:r w:rsidRPr="00F60BE2">
        <w:rPr>
          <w:rFonts w:ascii="Times New Roman" w:hAnsi="Times New Roman" w:cs="Times New Roman"/>
          <w:sz w:val="24"/>
          <w:szCs w:val="24"/>
        </w:rPr>
        <w:t>»,  Основные направления  бюджет</w:t>
      </w:r>
      <w:r w:rsidR="00891DB3">
        <w:rPr>
          <w:rFonts w:ascii="Times New Roman" w:hAnsi="Times New Roman" w:cs="Times New Roman"/>
          <w:sz w:val="24"/>
          <w:szCs w:val="24"/>
        </w:rPr>
        <w:t xml:space="preserve">ной и налоговой политики </w:t>
      </w:r>
      <w:r w:rsidR="00893CB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1">
        <w:rPr>
          <w:rFonts w:ascii="Times New Roman" w:hAnsi="Times New Roman" w:cs="Times New Roman"/>
          <w:sz w:val="24"/>
          <w:szCs w:val="24"/>
        </w:rPr>
        <w:t>Званновски</w:t>
      </w:r>
      <w:proofErr w:type="spellEnd"/>
      <w:r w:rsidR="00893CB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93CB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893CB1">
        <w:rPr>
          <w:rFonts w:ascii="Times New Roman" w:hAnsi="Times New Roman" w:cs="Times New Roman"/>
          <w:sz w:val="24"/>
          <w:szCs w:val="24"/>
        </w:rPr>
        <w:t xml:space="preserve"> района Курской области на 2022</w:t>
      </w:r>
      <w:r w:rsidR="00891DB3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893CB1">
        <w:rPr>
          <w:rFonts w:ascii="Times New Roman" w:hAnsi="Times New Roman" w:cs="Times New Roman"/>
          <w:sz w:val="24"/>
          <w:szCs w:val="24"/>
        </w:rPr>
        <w:t xml:space="preserve"> и плановый период 2023 и 2024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годов, утвержденные  </w:t>
      </w:r>
      <w:r w:rsidR="00893C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F60BE2">
        <w:rPr>
          <w:rFonts w:ascii="Times New Roman" w:hAnsi="Times New Roman" w:cs="Times New Roman"/>
          <w:sz w:val="24"/>
          <w:szCs w:val="24"/>
        </w:rPr>
        <w:t xml:space="preserve"> Администрации Званновского сельсовета  </w:t>
      </w:r>
      <w:proofErr w:type="spellStart"/>
      <w:r w:rsidRPr="00F60BE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60B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93CB1">
        <w:rPr>
          <w:rFonts w:ascii="Times New Roman" w:hAnsi="Times New Roman" w:cs="Times New Roman"/>
          <w:sz w:val="24"/>
          <w:szCs w:val="24"/>
        </w:rPr>
        <w:t xml:space="preserve"> от04 ноября 2021 года № 38</w:t>
      </w:r>
      <w:r w:rsidRPr="00F60BE2">
        <w:rPr>
          <w:rFonts w:ascii="Times New Roman" w:hAnsi="Times New Roman" w:cs="Times New Roman"/>
          <w:sz w:val="24"/>
          <w:szCs w:val="24"/>
        </w:rPr>
        <w:t xml:space="preserve">, а также проект </w:t>
      </w:r>
      <w:r w:rsidR="00893CB1">
        <w:rPr>
          <w:rFonts w:ascii="Times New Roman" w:hAnsi="Times New Roman" w:cs="Times New Roman"/>
          <w:sz w:val="24"/>
          <w:szCs w:val="24"/>
        </w:rPr>
        <w:t xml:space="preserve"> </w:t>
      </w:r>
      <w:r w:rsidRPr="00F60BE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91DB3">
        <w:rPr>
          <w:rFonts w:ascii="Times New Roman" w:hAnsi="Times New Roman" w:cs="Times New Roman"/>
          <w:sz w:val="24"/>
          <w:szCs w:val="24"/>
        </w:rPr>
        <w:t>а</w:t>
      </w:r>
      <w:r w:rsidR="00893CB1">
        <w:rPr>
          <w:rFonts w:ascii="Times New Roman" w:hAnsi="Times New Roman" w:cs="Times New Roman"/>
          <w:sz w:val="24"/>
          <w:szCs w:val="24"/>
        </w:rPr>
        <w:t xml:space="preserve"> Курской области  «Об  областном бюджете на 2022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93CB1">
        <w:rPr>
          <w:rFonts w:ascii="Times New Roman" w:hAnsi="Times New Roman" w:cs="Times New Roman"/>
          <w:sz w:val="24"/>
          <w:szCs w:val="24"/>
        </w:rPr>
        <w:t>3 и 2024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93CB1" w:rsidRDefault="00893CB1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93CB1" w:rsidRPr="00F60BE2" w:rsidRDefault="00893CB1" w:rsidP="00893CB1">
      <w:pPr>
        <w:pStyle w:val="a3"/>
        <w:spacing w:after="0"/>
        <w:jc w:val="center"/>
        <w:rPr>
          <w:b/>
        </w:rPr>
      </w:pPr>
      <w:r>
        <w:rPr>
          <w:b/>
        </w:rPr>
        <w:t>1</w:t>
      </w:r>
      <w:r w:rsidRPr="00F60BE2">
        <w:rPr>
          <w:b/>
        </w:rPr>
        <w:t xml:space="preserve">. Общие подходы к планированию расходов  местного бюджета </w:t>
      </w:r>
    </w:p>
    <w:p w:rsidR="00893CB1" w:rsidRPr="00F60BE2" w:rsidRDefault="00893CB1" w:rsidP="00893CB1">
      <w:pPr>
        <w:pStyle w:val="a3"/>
        <w:spacing w:after="0"/>
        <w:jc w:val="center"/>
        <w:rPr>
          <w:b/>
        </w:rPr>
      </w:pPr>
      <w:r w:rsidRPr="00F60BE2">
        <w:rPr>
          <w:b/>
        </w:rPr>
        <w:t xml:space="preserve">на 2020 год и плановый период 2021 и 2022 годов. </w:t>
      </w:r>
    </w:p>
    <w:p w:rsidR="00893CB1" w:rsidRPr="00F60BE2" w:rsidRDefault="00893CB1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</w:rPr>
        <w:t>Планирование  р</w:t>
      </w:r>
      <w:r w:rsidR="00893CB1">
        <w:rPr>
          <w:rFonts w:ascii="Times New Roman" w:hAnsi="Times New Roman" w:cs="Times New Roman"/>
        </w:rPr>
        <w:t>асходов местного бюджета на 2022 год  и плановый период 2023 и 2024</w:t>
      </w:r>
      <w:r w:rsidRPr="00F60BE2">
        <w:rPr>
          <w:rFonts w:ascii="Times New Roman" w:hAnsi="Times New Roman" w:cs="Times New Roman"/>
        </w:rPr>
        <w:t xml:space="preserve"> годов осуществляется  в рамках муниципальных программ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 области и </w:t>
      </w:r>
      <w:proofErr w:type="spellStart"/>
      <w:r w:rsidRPr="00F60BE2">
        <w:rPr>
          <w:rFonts w:ascii="Times New Roman" w:hAnsi="Times New Roman" w:cs="Times New Roman"/>
        </w:rPr>
        <w:t>непрограммных</w:t>
      </w:r>
      <w:proofErr w:type="spellEnd"/>
      <w:r w:rsidRPr="00F60BE2">
        <w:rPr>
          <w:rFonts w:ascii="Times New Roman" w:hAnsi="Times New Roman" w:cs="Times New Roman"/>
        </w:rPr>
        <w:t xml:space="preserve">  мероприятий. </w:t>
      </w:r>
    </w:p>
    <w:p w:rsid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Формирование объема и структуры ра</w:t>
      </w:r>
      <w:r w:rsidR="00A5734A">
        <w:rPr>
          <w:rFonts w:ascii="Times New Roman" w:hAnsi="Times New Roman" w:cs="Times New Roman"/>
        </w:rPr>
        <w:t>сходов  местного бюджета на 2022 год и на плановый период 2023 и 2024</w:t>
      </w:r>
      <w:r w:rsidR="00891DB3">
        <w:rPr>
          <w:rFonts w:ascii="Times New Roman" w:hAnsi="Times New Roman" w:cs="Times New Roman"/>
        </w:rPr>
        <w:t xml:space="preserve"> годов осуществляется</w:t>
      </w:r>
      <w:r w:rsidRPr="00F60BE2">
        <w:rPr>
          <w:rFonts w:ascii="Times New Roman" w:hAnsi="Times New Roman" w:cs="Times New Roman"/>
        </w:rPr>
        <w:t xml:space="preserve"> исходя из «базовых» объемо</w:t>
      </w:r>
      <w:r w:rsidR="00A5734A">
        <w:rPr>
          <w:rFonts w:ascii="Times New Roman" w:hAnsi="Times New Roman" w:cs="Times New Roman"/>
        </w:rPr>
        <w:t>в бюджетных ассигнований на 2022 и 2023</w:t>
      </w:r>
      <w:r w:rsidRPr="00F60BE2">
        <w:rPr>
          <w:rFonts w:ascii="Times New Roman" w:hAnsi="Times New Roman" w:cs="Times New Roman"/>
        </w:rPr>
        <w:t xml:space="preserve"> годы, </w:t>
      </w:r>
      <w:r w:rsidRPr="00F261BC">
        <w:rPr>
          <w:rFonts w:ascii="Times New Roman" w:hAnsi="Times New Roman" w:cs="Times New Roman"/>
        </w:rPr>
        <w:t xml:space="preserve">утвержденных Решением Собрания Депутатов Званновского сельсовета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Pr="00F261BC">
        <w:rPr>
          <w:rFonts w:ascii="Times New Roman" w:hAnsi="Times New Roman" w:cs="Times New Roman"/>
        </w:rPr>
        <w:t xml:space="preserve"> район</w:t>
      </w:r>
      <w:r w:rsidR="00A5734A">
        <w:rPr>
          <w:rFonts w:ascii="Times New Roman" w:hAnsi="Times New Roman" w:cs="Times New Roman"/>
        </w:rPr>
        <w:t>а  Курской области от 23.12.2020 года № 15</w:t>
      </w:r>
      <w:r w:rsidRPr="00F261BC">
        <w:rPr>
          <w:rFonts w:ascii="Times New Roman" w:hAnsi="Times New Roman" w:cs="Times New Roman"/>
        </w:rPr>
        <w:t xml:space="preserve"> «О  бюджете муниципального образования «</w:t>
      </w:r>
      <w:proofErr w:type="spellStart"/>
      <w:r w:rsidRPr="00F261BC">
        <w:rPr>
          <w:rFonts w:ascii="Times New Roman" w:hAnsi="Times New Roman" w:cs="Times New Roman"/>
        </w:rPr>
        <w:t>Званновский</w:t>
      </w:r>
      <w:proofErr w:type="spellEnd"/>
      <w:r w:rsidRPr="00F261BC">
        <w:rPr>
          <w:rFonts w:ascii="Times New Roman" w:hAnsi="Times New Roman" w:cs="Times New Roman"/>
        </w:rPr>
        <w:t xml:space="preserve"> сельсовет»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="00A5734A">
        <w:rPr>
          <w:rFonts w:ascii="Times New Roman" w:hAnsi="Times New Roman" w:cs="Times New Roman"/>
        </w:rPr>
        <w:t xml:space="preserve"> района Курской области  на 2021 год и плановый период</w:t>
      </w:r>
      <w:proofErr w:type="gramEnd"/>
      <w:r w:rsidR="00A5734A">
        <w:rPr>
          <w:rFonts w:ascii="Times New Roman" w:hAnsi="Times New Roman" w:cs="Times New Roman"/>
        </w:rPr>
        <w:t xml:space="preserve"> 2022 и 2023</w:t>
      </w:r>
      <w:r w:rsidRPr="00F261BC">
        <w:rPr>
          <w:rFonts w:ascii="Times New Roman" w:hAnsi="Times New Roman" w:cs="Times New Roman"/>
        </w:rPr>
        <w:t xml:space="preserve"> г</w:t>
      </w:r>
      <w:r w:rsidR="00891DB3" w:rsidRPr="00F261BC">
        <w:rPr>
          <w:rFonts w:ascii="Times New Roman" w:hAnsi="Times New Roman" w:cs="Times New Roman"/>
        </w:rPr>
        <w:t xml:space="preserve">одов» </w:t>
      </w:r>
      <w:proofErr w:type="gramStart"/>
      <w:r w:rsidR="00891DB3" w:rsidRPr="00F261BC">
        <w:rPr>
          <w:rFonts w:ascii="Times New Roman" w:hAnsi="Times New Roman" w:cs="Times New Roman"/>
        </w:rPr>
        <w:t xml:space="preserve">( </w:t>
      </w:r>
      <w:proofErr w:type="gramEnd"/>
      <w:r w:rsidR="00A5734A">
        <w:rPr>
          <w:rFonts w:ascii="Times New Roman" w:hAnsi="Times New Roman" w:cs="Times New Roman"/>
        </w:rPr>
        <w:t>с учетом изменений и дополнений</w:t>
      </w:r>
      <w:r w:rsidRPr="00F261BC">
        <w:rPr>
          <w:rFonts w:ascii="Times New Roman" w:hAnsi="Times New Roman" w:cs="Times New Roman"/>
        </w:rPr>
        <w:t>) с уче</w:t>
      </w:r>
      <w:r w:rsidR="00A5734A">
        <w:rPr>
          <w:rFonts w:ascii="Times New Roman" w:hAnsi="Times New Roman" w:cs="Times New Roman"/>
        </w:rPr>
        <w:t>том их доведения  до уровня 2021</w:t>
      </w:r>
      <w:r w:rsidRPr="00F261BC">
        <w:rPr>
          <w:rFonts w:ascii="Times New Roman" w:hAnsi="Times New Roman" w:cs="Times New Roman"/>
        </w:rPr>
        <w:t xml:space="preserve"> года по расходам длящегося   срока  действия</w:t>
      </w:r>
      <w:r w:rsidR="00A5734A">
        <w:rPr>
          <w:rFonts w:ascii="Times New Roman" w:hAnsi="Times New Roman" w:cs="Times New Roman"/>
        </w:rPr>
        <w:t>.</w:t>
      </w:r>
      <w:r w:rsidRPr="00F261BC">
        <w:rPr>
          <w:rFonts w:ascii="Times New Roman" w:hAnsi="Times New Roman" w:cs="Times New Roman"/>
        </w:rPr>
        <w:t xml:space="preserve"> В ос</w:t>
      </w:r>
      <w:r w:rsidR="00A5734A">
        <w:rPr>
          <w:rFonts w:ascii="Times New Roman" w:hAnsi="Times New Roman" w:cs="Times New Roman"/>
        </w:rPr>
        <w:t>нову формирования  расходов 2024</w:t>
      </w:r>
      <w:r w:rsidRPr="00F261BC">
        <w:rPr>
          <w:rFonts w:ascii="Times New Roman" w:hAnsi="Times New Roman" w:cs="Times New Roman"/>
        </w:rPr>
        <w:t xml:space="preserve"> года поло</w:t>
      </w:r>
      <w:r w:rsidR="00A5734A">
        <w:rPr>
          <w:rFonts w:ascii="Times New Roman" w:hAnsi="Times New Roman" w:cs="Times New Roman"/>
        </w:rPr>
        <w:t>жены бюджетные ассигнования 203</w:t>
      </w:r>
      <w:r w:rsidR="00891DB3" w:rsidRPr="00F261BC">
        <w:rPr>
          <w:rFonts w:ascii="Times New Roman" w:hAnsi="Times New Roman" w:cs="Times New Roman"/>
        </w:rPr>
        <w:t>2</w:t>
      </w:r>
      <w:r w:rsidRPr="00F261BC">
        <w:rPr>
          <w:rFonts w:ascii="Times New Roman" w:hAnsi="Times New Roman" w:cs="Times New Roman"/>
        </w:rPr>
        <w:t xml:space="preserve"> года.</w:t>
      </w:r>
    </w:p>
    <w:p w:rsidR="00A5734A" w:rsidRPr="00F60BE2" w:rsidRDefault="00A5734A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формировании местного бюджета на 2022 год и плановый период 2023-2024 годов применены общие подходы к расчету бюджетных проектировок: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60BE2">
        <w:rPr>
          <w:rFonts w:ascii="Times New Roman" w:hAnsi="Times New Roman" w:cs="Times New Roman"/>
        </w:rPr>
        <w:t>1) оплату труда работников органов местного самоуправления, финансируемых за счет средств местного бюджета,    исходя из утвержденных структур</w:t>
      </w:r>
      <w:r w:rsidR="00891DB3">
        <w:rPr>
          <w:rFonts w:ascii="Times New Roman" w:hAnsi="Times New Roman" w:cs="Times New Roman"/>
        </w:rPr>
        <w:t>, действующих на 1 августа  2020</w:t>
      </w:r>
      <w:r w:rsidRPr="00F60BE2">
        <w:rPr>
          <w:rFonts w:ascii="Times New Roman" w:hAnsi="Times New Roman" w:cs="Times New Roman"/>
        </w:rPr>
        <w:t xml:space="preserve">  года, нормативных актов  Курской области,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области, регулирующих оплату труда; 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         2) текущее содержание органов  местного самоуправления 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 Курской области - исходя их общих подходов к расчету бюджетных проектировок, а также установленных для администрации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При форми</w:t>
      </w:r>
      <w:r w:rsidR="00891DB3">
        <w:rPr>
          <w:rFonts w:ascii="Times New Roman" w:hAnsi="Times New Roman" w:cs="Times New Roman"/>
        </w:rPr>
        <w:t>ровании местного бюджета на 2021</w:t>
      </w:r>
      <w:r w:rsidRPr="00F60BE2">
        <w:rPr>
          <w:rFonts w:ascii="Times New Roman" w:hAnsi="Times New Roman" w:cs="Times New Roman"/>
        </w:rPr>
        <w:t xml:space="preserve"> год  и плановый период 202</w:t>
      </w:r>
      <w:r w:rsidR="00891DB3">
        <w:rPr>
          <w:rFonts w:ascii="Times New Roman" w:hAnsi="Times New Roman" w:cs="Times New Roman"/>
        </w:rPr>
        <w:t>2 и 2023</w:t>
      </w:r>
      <w:r w:rsidRPr="00F60BE2">
        <w:rPr>
          <w:rFonts w:ascii="Times New Roman" w:hAnsi="Times New Roman" w:cs="Times New Roman"/>
        </w:rPr>
        <w:t xml:space="preserve"> годов применены общие подходы к расчету бюджетных проектировок: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proofErr w:type="gramStart"/>
      <w:r w:rsidRPr="00D300A9">
        <w:rPr>
          <w:rFonts w:ascii="Times New Roman" w:hAnsi="Times New Roman" w:cs="Times New Roman"/>
          <w:sz w:val="24"/>
          <w:szCs w:val="24"/>
        </w:rPr>
        <w:lastRenderedPageBreak/>
        <w:t>1) оплату труда работников органов  местного самоуправления, финансируемых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 районного бюджета, исходя  </w:t>
      </w:r>
      <w:r w:rsidRPr="00D300A9">
        <w:rPr>
          <w:rFonts w:ascii="Times New Roman" w:hAnsi="Times New Roman" w:cs="Times New Roman"/>
          <w:sz w:val="24"/>
          <w:szCs w:val="24"/>
        </w:rPr>
        <w:t xml:space="preserve">из утвержденных структур, действующих на 1 августа 2021 года,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00A9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 Курской области, регулирующих оплату труда, а также установленных для</w:t>
      </w:r>
      <w:r>
        <w:rPr>
          <w:rFonts w:ascii="Times New Roman" w:hAnsi="Times New Roman" w:cs="Times New Roman"/>
          <w:sz w:val="24"/>
          <w:szCs w:val="24"/>
        </w:rPr>
        <w:t xml:space="preserve"> Званновского сельсовета</w:t>
      </w:r>
      <w:r w:rsidRPr="00D3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 нормативов формирования расходов на содержание органов 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муниципального  образования</w:t>
      </w:r>
      <w:r w:rsidRPr="00D300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2)по начислениям на оплату труда в соответствии с установленными тарифами страховых взносов в государственные внебюджетные фонды    в размере 30,2 %;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районного бюджета согласно статьям 85 и 174.2 БК РФ, учитывая положения порядка конкурсного распределения принимаемых расходных обязательств областного бюджета;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 предоставление  субсидий юридическим лицам  осуществляется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определяющих категории и критерии отбора юридических лиц, цели, условия и порядок определения </w:t>
      </w:r>
      <w:proofErr w:type="gramStart"/>
      <w:r w:rsidRPr="00D300A9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D300A9">
        <w:rPr>
          <w:rFonts w:ascii="Times New Roman" w:hAnsi="Times New Roman" w:cs="Times New Roman"/>
          <w:sz w:val="24"/>
          <w:szCs w:val="24"/>
        </w:rPr>
        <w:t xml:space="preserve"> и порядок возврата субсидий  в случае нарушения условий, установленных при их предоставлении;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 xml:space="preserve">5) расходы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300A9">
        <w:rPr>
          <w:rFonts w:ascii="Times New Roman" w:hAnsi="Times New Roman" w:cs="Times New Roman"/>
          <w:sz w:val="24"/>
          <w:szCs w:val="24"/>
        </w:rPr>
        <w:t xml:space="preserve"> бюджета на предоставление м</w:t>
      </w:r>
      <w:r>
        <w:rPr>
          <w:rFonts w:ascii="Times New Roman" w:hAnsi="Times New Roman" w:cs="Times New Roman"/>
          <w:sz w:val="24"/>
          <w:szCs w:val="24"/>
        </w:rPr>
        <w:t>ежбюджетных трансфертов бюджету муниципального района</w:t>
      </w:r>
      <w:r w:rsidRPr="00D300A9">
        <w:rPr>
          <w:rFonts w:ascii="Times New Roman" w:hAnsi="Times New Roman" w:cs="Times New Roman"/>
          <w:sz w:val="24"/>
          <w:szCs w:val="24"/>
        </w:rPr>
        <w:t xml:space="preserve"> в виде иных межбюджетных трансфертов планируется на основании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300A9">
        <w:rPr>
          <w:rFonts w:ascii="Times New Roman" w:hAnsi="Times New Roman" w:cs="Times New Roman"/>
          <w:sz w:val="24"/>
          <w:szCs w:val="24"/>
        </w:rPr>
        <w:t>ти, определяющих методику распределения 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00A9">
        <w:rPr>
          <w:rFonts w:ascii="Times New Roman" w:hAnsi="Times New Roman" w:cs="Times New Roman"/>
          <w:sz w:val="24"/>
          <w:szCs w:val="24"/>
        </w:rPr>
        <w:t>авила представления иных межбюджетных трансфертов;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  <w:highlight w:val="yellow"/>
        </w:rPr>
        <w:t xml:space="preserve">6) объем бюджетных ассигнований дорожного фонда </w:t>
      </w:r>
      <w:proofErr w:type="spellStart"/>
      <w:r w:rsidRPr="00D300A9">
        <w:rPr>
          <w:rFonts w:ascii="Times New Roman" w:hAnsi="Times New Roman" w:cs="Times New Roman"/>
          <w:sz w:val="24"/>
          <w:szCs w:val="24"/>
          <w:highlight w:val="yellow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  <w:highlight w:val="yellow"/>
        </w:rPr>
        <w:t xml:space="preserve"> района  Курской области планируется в размере прогнозируемого объема доходов, включая межбюджетные трансферты из областного бюджета;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00A9">
        <w:rPr>
          <w:rFonts w:ascii="Times New Roman" w:hAnsi="Times New Roman" w:cs="Times New Roman"/>
          <w:sz w:val="24"/>
          <w:szCs w:val="24"/>
        </w:rPr>
        <w:t>) обеспечивается  сохранения целевых показателей указов Президента Российской Федерации от 1 июня 2012 года № 761, от 7 мая 2012 года   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00A9">
        <w:rPr>
          <w:rFonts w:ascii="Times New Roman" w:hAnsi="Times New Roman" w:cs="Times New Roman"/>
          <w:sz w:val="24"/>
          <w:szCs w:val="24"/>
        </w:rPr>
        <w:t xml:space="preserve">) расходы на строительство (реконструкцию)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 предусмотрены в соответствии          с решениями об осуществлении бюджетных инвестиций в объекты муниципальной собственности 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D300A9" w:rsidRPr="00D300A9" w:rsidRDefault="00D300A9" w:rsidP="00D300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00A9">
        <w:rPr>
          <w:rFonts w:ascii="Times New Roman" w:hAnsi="Times New Roman" w:cs="Times New Roman"/>
          <w:sz w:val="24"/>
          <w:szCs w:val="24"/>
        </w:rPr>
        <w:t xml:space="preserve">) расходы на обеспечение условий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00A9">
        <w:rPr>
          <w:rFonts w:ascii="Times New Roman" w:hAnsi="Times New Roman" w:cs="Times New Roman"/>
          <w:sz w:val="24"/>
          <w:szCs w:val="24"/>
        </w:rPr>
        <w:t>з федерального и областного  бюджета определены исходя из предварительных объемов, доведенных областными  органами исполнительной власти,           в том числе по заключенным предварительным (парафированным) соглашениям;</w:t>
      </w:r>
    </w:p>
    <w:p w:rsidR="00D300A9" w:rsidRPr="00D300A9" w:rsidRDefault="00D300A9" w:rsidP="00D300A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D300A9">
        <w:rPr>
          <w:rFonts w:ascii="Times New Roman" w:hAnsi="Times New Roman" w:cs="Times New Roman"/>
          <w:sz w:val="24"/>
          <w:szCs w:val="24"/>
        </w:rPr>
        <w:t>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 с учетом ее изменения, и размеров выплат;</w:t>
      </w:r>
    </w:p>
    <w:p w:rsidR="00D300A9" w:rsidRPr="00D300A9" w:rsidRDefault="00D300A9" w:rsidP="00D300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</w:t>
      </w:r>
      <w:r w:rsidRPr="00D300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>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2022 год и плановый период 2023 и 2024  годов» на момент формирования   районного бюджета;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В расчете  бюджетных ассигнований учтены следующие факторы: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A9">
        <w:rPr>
          <w:rFonts w:ascii="Times New Roman" w:hAnsi="Times New Roman" w:cs="Times New Roman"/>
          <w:sz w:val="24"/>
          <w:szCs w:val="24"/>
        </w:rPr>
        <w:t>а) ежегодная индексация с 1 февраля 2022 года, учиты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00A9">
        <w:rPr>
          <w:rFonts w:ascii="Times New Roman" w:hAnsi="Times New Roman" w:cs="Times New Roman"/>
          <w:sz w:val="24"/>
          <w:szCs w:val="24"/>
        </w:rPr>
        <w:t>ая прогнозный уровень инфляции (индекс роста потребительских цен) отдельных публичных нормативных  обязательств, на 1,04;</w:t>
      </w:r>
    </w:p>
    <w:p w:rsidR="00D300A9" w:rsidRPr="00D300A9" w:rsidRDefault="00D300A9" w:rsidP="00D300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0A9">
        <w:rPr>
          <w:rFonts w:ascii="Times New Roman" w:hAnsi="Times New Roman" w:cs="Times New Roman"/>
          <w:sz w:val="24"/>
          <w:szCs w:val="24"/>
        </w:rPr>
        <w:t xml:space="preserve">б) индексация с 1 октября  2022 года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полаты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труда  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распространяются действие указов Президента Российской Федерации т 07 мая 2012 года №597, от 01 июня 2012 года №761, от 28 декабря 2012 года №1688, и сотрудников органов местного самоуправления</w:t>
      </w:r>
      <w:proofErr w:type="gramEnd"/>
      <w:r w:rsidR="00475E9D">
        <w:rPr>
          <w:rFonts w:ascii="Times New Roman" w:hAnsi="Times New Roman" w:cs="Times New Roman"/>
          <w:sz w:val="24"/>
          <w:szCs w:val="24"/>
        </w:rPr>
        <w:t xml:space="preserve"> Званновского сельсовета</w:t>
      </w:r>
      <w:r w:rsidRPr="00D3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A9">
        <w:rPr>
          <w:rFonts w:ascii="Times New Roman" w:hAnsi="Times New Roman" w:cs="Times New Roman"/>
          <w:sz w:val="24"/>
          <w:szCs w:val="24"/>
        </w:rPr>
        <w:t>Глшковского</w:t>
      </w:r>
      <w:proofErr w:type="spellEnd"/>
      <w:r w:rsidRPr="00D300A9">
        <w:rPr>
          <w:rFonts w:ascii="Times New Roman" w:hAnsi="Times New Roman" w:cs="Times New Roman"/>
          <w:sz w:val="24"/>
          <w:szCs w:val="24"/>
        </w:rPr>
        <w:t xml:space="preserve"> района Курской области на 1,04.</w:t>
      </w:r>
    </w:p>
    <w:p w:rsidR="00D300A9" w:rsidRPr="00D300A9" w:rsidRDefault="00D300A9" w:rsidP="00D300A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D300A9">
        <w:rPr>
          <w:rFonts w:ascii="Times New Roman" w:hAnsi="Times New Roman" w:cs="Times New Roman"/>
        </w:rPr>
        <w:t xml:space="preserve">Кроме того, при формировании  </w:t>
      </w:r>
      <w:r w:rsidR="00475E9D">
        <w:rPr>
          <w:rFonts w:ascii="Times New Roman" w:hAnsi="Times New Roman" w:cs="Times New Roman"/>
        </w:rPr>
        <w:t>местного</w:t>
      </w:r>
      <w:r w:rsidRPr="00D300A9">
        <w:rPr>
          <w:rFonts w:ascii="Times New Roman" w:hAnsi="Times New Roman" w:cs="Times New Roman"/>
        </w:rPr>
        <w:t xml:space="preserve"> бюджета на 2022 год   и на плановый период 2023 и 2024 годов учитываются предложения главных распорядителей средств районного бюджета по увеличению предельных объемов финансирования, предусматриваются бюджетные ассигнования в соответствии с прогнозом  социально-экономического развития </w:t>
      </w:r>
      <w:r w:rsidR="00475E9D">
        <w:rPr>
          <w:rFonts w:ascii="Times New Roman" w:hAnsi="Times New Roman" w:cs="Times New Roman"/>
        </w:rPr>
        <w:t xml:space="preserve">Званновского сельсовета </w:t>
      </w:r>
      <w:proofErr w:type="spellStart"/>
      <w:r w:rsidRPr="00D300A9">
        <w:rPr>
          <w:rFonts w:ascii="Times New Roman" w:hAnsi="Times New Roman" w:cs="Times New Roman"/>
        </w:rPr>
        <w:t>Глушковского</w:t>
      </w:r>
      <w:proofErr w:type="spellEnd"/>
      <w:r w:rsidRPr="00D300A9">
        <w:rPr>
          <w:rFonts w:ascii="Times New Roman" w:hAnsi="Times New Roman" w:cs="Times New Roman"/>
        </w:rPr>
        <w:t xml:space="preserve"> района Курской области. </w:t>
      </w:r>
    </w:p>
    <w:p w:rsidR="00D300A9" w:rsidRPr="00D300A9" w:rsidRDefault="00D300A9" w:rsidP="00D300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A9" w:rsidRPr="00D300A9" w:rsidRDefault="00D300A9" w:rsidP="00F60BE2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F60BE2" w:rsidRPr="00F60BE2" w:rsidRDefault="00600C6D" w:rsidP="00F60BE2">
      <w:pPr>
        <w:spacing w:after="0"/>
        <w:jc w:val="center"/>
        <w:rPr>
          <w:rFonts w:ascii="Times New Roman" w:hAnsi="Times New Roman" w:cs="Times New Roman"/>
          <w:b/>
          <w:bCs/>
          <w:spacing w:val="-9"/>
        </w:rPr>
      </w:pPr>
      <w:r>
        <w:rPr>
          <w:rFonts w:ascii="Times New Roman" w:hAnsi="Times New Roman" w:cs="Times New Roman"/>
          <w:b/>
          <w:bCs/>
        </w:rPr>
        <w:t>11</w:t>
      </w:r>
      <w:r w:rsidR="00F60BE2" w:rsidRPr="00F60BE2">
        <w:rPr>
          <w:rFonts w:ascii="Times New Roman" w:hAnsi="Times New Roman" w:cs="Times New Roman"/>
          <w:b/>
          <w:bCs/>
        </w:rPr>
        <w:t xml:space="preserve">. Отдельные особенности </w:t>
      </w:r>
      <w:r w:rsidR="00F60BE2" w:rsidRPr="00F60BE2">
        <w:rPr>
          <w:rFonts w:ascii="Times New Roman" w:hAnsi="Times New Roman" w:cs="Times New Roman"/>
          <w:b/>
          <w:bCs/>
          <w:spacing w:val="-9"/>
        </w:rPr>
        <w:t xml:space="preserve">планирования бюджетных ассигнований 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  <w:b/>
          <w:bCs/>
          <w:spacing w:val="-9"/>
        </w:rPr>
        <w:t>местного бюджета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0100 «Общегосударственные вопросы»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0102 «Функционирование высшего должностного лица муниципального образования»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 на содержание Главы муниципального образования.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0104 «Функционирование местных администраций»</w:t>
      </w: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предусмотрены расходы на содержание  местной администрации муниципального </w:t>
      </w:r>
      <w:r w:rsidR="00600C6D">
        <w:rPr>
          <w:rFonts w:ascii="Times New Roman" w:hAnsi="Times New Roman" w:cs="Times New Roman"/>
        </w:rPr>
        <w:t>образования</w:t>
      </w:r>
      <w:r w:rsidRPr="00F60BE2">
        <w:rPr>
          <w:rFonts w:ascii="Times New Roman" w:hAnsi="Times New Roman" w:cs="Times New Roman"/>
        </w:rPr>
        <w:t>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Фонд оплаты труда определяется   исходя из стру</w:t>
      </w:r>
      <w:r w:rsidR="00600C6D">
        <w:rPr>
          <w:rFonts w:ascii="Times New Roman" w:hAnsi="Times New Roman" w:cs="Times New Roman"/>
        </w:rPr>
        <w:t>ктуры по состоянию на 01.08.2021</w:t>
      </w:r>
      <w:r w:rsidRPr="00F60BE2">
        <w:rPr>
          <w:rFonts w:ascii="Times New Roman" w:hAnsi="Times New Roman" w:cs="Times New Roman"/>
        </w:rPr>
        <w:t xml:space="preserve"> года.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Начисления на оплату  труда  предусмотрены в размере  30,2%.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C02142" w:rsidP="00F60BE2">
      <w:pPr>
        <w:pStyle w:val="a3"/>
        <w:spacing w:after="0"/>
      </w:pPr>
      <w:r>
        <w:t xml:space="preserve">     </w:t>
      </w: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0113 «Другие общегосударственные вопросы»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расходы: 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</w:t>
      </w:r>
      <w:r w:rsidR="00C02142">
        <w:rPr>
          <w:color w:val="000000"/>
        </w:rPr>
        <w:t xml:space="preserve">на реализацию муниципальной программы «Развитие муниципальной службы в </w:t>
      </w:r>
      <w:proofErr w:type="spellStart"/>
      <w:r w:rsidR="00C02142">
        <w:rPr>
          <w:color w:val="000000"/>
        </w:rPr>
        <w:t>Званновском</w:t>
      </w:r>
      <w:proofErr w:type="spellEnd"/>
      <w:r w:rsidR="00C02142">
        <w:rPr>
          <w:color w:val="000000"/>
        </w:rPr>
        <w:t xml:space="preserve"> сельсовете</w:t>
      </w:r>
      <w:r w:rsidRPr="00F60BE2">
        <w:rPr>
          <w:color w:val="000000"/>
        </w:rPr>
        <w:t xml:space="preserve"> </w:t>
      </w:r>
      <w:proofErr w:type="spellStart"/>
      <w:r w:rsidRPr="00F60BE2">
        <w:rPr>
          <w:color w:val="000000"/>
        </w:rPr>
        <w:t>Глушковского</w:t>
      </w:r>
      <w:proofErr w:type="spellEnd"/>
      <w:r w:rsidRPr="00F60BE2">
        <w:rPr>
          <w:color w:val="000000"/>
        </w:rPr>
        <w:t xml:space="preserve"> района Курской  области»;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-на публикацию нормативно-правовых актов в средствах массовой информации;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расходы  на уплату взносов ассоциации «Совет муниципальных  образований», </w:t>
      </w:r>
    </w:p>
    <w:p w:rsid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 другие расходы.</w:t>
      </w:r>
    </w:p>
    <w:p w:rsidR="00C02142" w:rsidRDefault="00C02142" w:rsidP="00F60BE2">
      <w:pPr>
        <w:pStyle w:val="a3"/>
        <w:spacing w:after="0"/>
        <w:rPr>
          <w:color w:val="000000"/>
        </w:rPr>
      </w:pPr>
    </w:p>
    <w:p w:rsidR="00C02142" w:rsidRDefault="00C02142" w:rsidP="00F60BE2">
      <w:pPr>
        <w:pStyle w:val="a3"/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</w:t>
      </w:r>
      <w:r w:rsidRPr="00C02142">
        <w:rPr>
          <w:b/>
          <w:i/>
          <w:color w:val="000000"/>
        </w:rPr>
        <w:t>Раздел 0200 «Национальная оборона»</w:t>
      </w:r>
    </w:p>
    <w:p w:rsidR="00C02142" w:rsidRDefault="00C02142" w:rsidP="00F60BE2">
      <w:pPr>
        <w:pStyle w:val="a3"/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>Подраздел 0203 «Мобилизационная и вневойсковая подготовка»</w:t>
      </w:r>
    </w:p>
    <w:p w:rsidR="00C02142" w:rsidRDefault="00C02142" w:rsidP="00F60BE2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По данному подразделу </w:t>
      </w:r>
      <w:proofErr w:type="spellStart"/>
      <w:r>
        <w:rPr>
          <w:color w:val="000000"/>
        </w:rPr>
        <w:t>предксмотрены</w:t>
      </w:r>
      <w:proofErr w:type="spellEnd"/>
      <w:r>
        <w:rPr>
          <w:color w:val="000000"/>
        </w:rPr>
        <w:t xml:space="preserve"> расходы, связанные с </w:t>
      </w:r>
      <w:proofErr w:type="spellStart"/>
      <w:r>
        <w:rPr>
          <w:color w:val="000000"/>
        </w:rPr>
        <w:t>лсуществлением</w:t>
      </w:r>
      <w:proofErr w:type="spellEnd"/>
      <w:r>
        <w:rPr>
          <w:color w:val="000000"/>
        </w:rPr>
        <w:t xml:space="preserve"> первичного воинского учета на территориях, где отсутствуют военные комиссариаты.</w:t>
      </w:r>
    </w:p>
    <w:p w:rsidR="00C02142" w:rsidRPr="00C02142" w:rsidRDefault="00C02142" w:rsidP="00F60BE2">
      <w:pPr>
        <w:pStyle w:val="a3"/>
        <w:spacing w:after="0"/>
        <w:rPr>
          <w:color w:val="000000"/>
        </w:rPr>
      </w:pPr>
    </w:p>
    <w:p w:rsidR="00F60BE2" w:rsidRDefault="00F60BE2" w:rsidP="00F60BE2">
      <w:pPr>
        <w:pStyle w:val="a3"/>
        <w:spacing w:after="0"/>
        <w:rPr>
          <w:b/>
          <w:i/>
        </w:rPr>
      </w:pPr>
      <w:r w:rsidRPr="00F60BE2">
        <w:rPr>
          <w:b/>
          <w:i/>
        </w:rPr>
        <w:t>Раздел 0300 «Национальная безопасность и правоохранительная деятельность»</w:t>
      </w:r>
    </w:p>
    <w:p w:rsidR="001672E4" w:rsidRPr="00F60BE2" w:rsidRDefault="001672E4" w:rsidP="00F60BE2">
      <w:pPr>
        <w:pStyle w:val="a3"/>
        <w:spacing w:after="0"/>
        <w:rPr>
          <w:b/>
          <w:i/>
        </w:rPr>
      </w:pPr>
    </w:p>
    <w:p w:rsidR="00F60BE2" w:rsidRPr="00F60BE2" w:rsidRDefault="003C0906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Подраздел 0310</w:t>
      </w:r>
      <w:r w:rsidR="00F60BE2" w:rsidRPr="00F60BE2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 xml:space="preserve">Обеспечение </w:t>
      </w:r>
      <w:proofErr w:type="gramStart"/>
      <w:r>
        <w:rPr>
          <w:rFonts w:ascii="Times New Roman" w:hAnsi="Times New Roman" w:cs="Times New Roman"/>
          <w:b/>
          <w:i/>
        </w:rPr>
        <w:t>пожарной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безовасности</w:t>
      </w:r>
      <w:proofErr w:type="spellEnd"/>
      <w:r w:rsidR="00F60BE2" w:rsidRPr="00F60BE2">
        <w:rPr>
          <w:rFonts w:ascii="Times New Roman" w:hAnsi="Times New Roman" w:cs="Times New Roman"/>
          <w:b/>
          <w:i/>
        </w:rPr>
        <w:t>»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 xml:space="preserve">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По данн</w:t>
      </w:r>
      <w:r w:rsidR="003C0906">
        <w:rPr>
          <w:rFonts w:ascii="Times New Roman" w:hAnsi="Times New Roman" w:cs="Times New Roman"/>
        </w:rPr>
        <w:t>ому подразделу предусмотрены</w:t>
      </w:r>
      <w:r w:rsidRPr="00F60BE2">
        <w:rPr>
          <w:rFonts w:ascii="Times New Roman" w:hAnsi="Times New Roman" w:cs="Times New Roman"/>
        </w:rPr>
        <w:t xml:space="preserve">   расходы</w:t>
      </w:r>
      <w:r w:rsidR="003C0906">
        <w:rPr>
          <w:rFonts w:ascii="Times New Roman" w:hAnsi="Times New Roman" w:cs="Times New Roman"/>
        </w:rPr>
        <w:t>, связанные с обеспечением первичных мер пожарной безопасности в границах населенных пунктов муниципального образования.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0400 «Национальная экономика»</w:t>
      </w: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  <w:r w:rsidRPr="00F60BE2">
        <w:rPr>
          <w:b/>
          <w:i/>
        </w:rPr>
        <w:t>Подраздел 0412 «Другие вопросы в области национальной эконо</w:t>
      </w:r>
      <w:r w:rsidRPr="00F60BE2">
        <w:rPr>
          <w:b/>
          <w:i/>
        </w:rPr>
        <w:softHyphen/>
        <w:t>мики»</w:t>
      </w: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3C0906">
        <w:rPr>
          <w:rFonts w:ascii="Times New Roman" w:hAnsi="Times New Roman" w:cs="Times New Roman"/>
        </w:rPr>
        <w:t xml:space="preserve">По данному подразделу предусматриваются   расходы  на выполнение документации  по межеванию земельных  участков, государственная  собственность на которые не </w:t>
      </w:r>
      <w:proofErr w:type="gramStart"/>
      <w:r w:rsidRPr="003C0906">
        <w:rPr>
          <w:rFonts w:ascii="Times New Roman" w:hAnsi="Times New Roman" w:cs="Times New Roman"/>
        </w:rPr>
        <w:t>разграничена</w:t>
      </w:r>
      <w:proofErr w:type="gramEnd"/>
      <w:r w:rsidRPr="003C0906">
        <w:rPr>
          <w:rFonts w:ascii="Times New Roman" w:hAnsi="Times New Roman" w:cs="Times New Roman"/>
        </w:rPr>
        <w:t xml:space="preserve"> а также расходы в рамках муниципальной</w:t>
      </w:r>
      <w:r w:rsidRPr="003C0906">
        <w:rPr>
          <w:rFonts w:ascii="Times New Roman" w:hAnsi="Times New Roman" w:cs="Times New Roman"/>
        </w:rPr>
        <w:tab/>
        <w:t xml:space="preserve"> программы Званновского сельсовета </w:t>
      </w:r>
      <w:proofErr w:type="spellStart"/>
      <w:r w:rsidRPr="003C0906">
        <w:rPr>
          <w:rFonts w:ascii="Times New Roman" w:hAnsi="Times New Roman" w:cs="Times New Roman"/>
        </w:rPr>
        <w:t>Глушковского</w:t>
      </w:r>
      <w:proofErr w:type="spellEnd"/>
      <w:r w:rsidRPr="003C0906">
        <w:rPr>
          <w:rFonts w:ascii="Times New Roman" w:hAnsi="Times New Roman" w:cs="Times New Roman"/>
        </w:rPr>
        <w:t xml:space="preserve"> района Курской области «Энергосбережение и повышение энергетической эффективности Званновского сельсовета </w:t>
      </w:r>
      <w:proofErr w:type="spellStart"/>
      <w:r w:rsidRPr="003C0906">
        <w:rPr>
          <w:rFonts w:ascii="Times New Roman" w:hAnsi="Times New Roman" w:cs="Times New Roman"/>
        </w:rPr>
        <w:t>Глушковского</w:t>
      </w:r>
      <w:proofErr w:type="spellEnd"/>
      <w:r w:rsidRPr="003C0906">
        <w:rPr>
          <w:rFonts w:ascii="Times New Roman" w:hAnsi="Times New Roman" w:cs="Times New Roman"/>
        </w:rPr>
        <w:t xml:space="preserve"> района Курской области</w:t>
      </w:r>
      <w:r w:rsidR="001672E4" w:rsidRPr="003C0906">
        <w:rPr>
          <w:rFonts w:ascii="Times New Roman" w:hAnsi="Times New Roman" w:cs="Times New Roman"/>
        </w:rPr>
        <w:t>.</w:t>
      </w:r>
    </w:p>
    <w:p w:rsidR="001672E4" w:rsidRPr="00F60BE2" w:rsidRDefault="001672E4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1672E4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672E4">
        <w:rPr>
          <w:rFonts w:ascii="Times New Roman" w:hAnsi="Times New Roman" w:cs="Times New Roman"/>
          <w:b/>
          <w:i/>
        </w:rPr>
        <w:t>Раздел 0500 «Жилищно-коммунальное хозяйство»</w:t>
      </w:r>
    </w:p>
    <w:p w:rsidR="00F60BE2" w:rsidRPr="00F60BE2" w:rsidRDefault="00F60BE2" w:rsidP="00F60BE2">
      <w:pPr>
        <w:spacing w:after="0"/>
        <w:ind w:firstLine="741"/>
        <w:jc w:val="center"/>
        <w:rPr>
          <w:rFonts w:ascii="Times New Roman" w:hAnsi="Times New Roman" w:cs="Times New Roman"/>
          <w:b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0502 «Коммунальное хозяйство»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организацию  электроснабжения, теплоснабжения, водоснабжения и водоотведения в границах 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0503 «Благоустройство»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</w:t>
      </w:r>
      <w:r w:rsidR="003C0906">
        <w:rPr>
          <w:rFonts w:ascii="Times New Roman" w:hAnsi="Times New Roman" w:cs="Times New Roman"/>
        </w:rPr>
        <w:t xml:space="preserve">организацию </w:t>
      </w:r>
      <w:r w:rsidR="004E3982">
        <w:rPr>
          <w:rFonts w:ascii="Times New Roman" w:hAnsi="Times New Roman" w:cs="Times New Roman"/>
        </w:rPr>
        <w:t xml:space="preserve">электроснабжения </w:t>
      </w:r>
      <w:r w:rsidR="003C0906">
        <w:rPr>
          <w:rFonts w:ascii="Times New Roman" w:hAnsi="Times New Roman" w:cs="Times New Roman"/>
        </w:rPr>
        <w:t>уличного</w:t>
      </w:r>
      <w:r w:rsidR="004E3982">
        <w:rPr>
          <w:rFonts w:ascii="Times New Roman" w:hAnsi="Times New Roman" w:cs="Times New Roman"/>
        </w:rPr>
        <w:t xml:space="preserve"> освещения, благоустройство в границах </w:t>
      </w:r>
      <w:r w:rsidRPr="00F60BE2">
        <w:rPr>
          <w:rFonts w:ascii="Times New Roman" w:hAnsi="Times New Roman" w:cs="Times New Roman"/>
        </w:rPr>
        <w:t xml:space="preserve">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spacing w:after="0"/>
        <w:ind w:right="-5" w:firstLine="720"/>
        <w:jc w:val="both"/>
        <w:rPr>
          <w:rFonts w:ascii="Times New Roman" w:hAnsi="Times New Roman" w:cs="Times New Roman"/>
          <w:b/>
          <w:i/>
        </w:rPr>
      </w:pPr>
    </w:p>
    <w:p w:rsidR="00F60BE2" w:rsidRPr="00F60BE2" w:rsidRDefault="00F60BE2" w:rsidP="00F60B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>Раздел 0800 «Культура и кинематография»</w:t>
      </w:r>
    </w:p>
    <w:p w:rsidR="00F60BE2" w:rsidRPr="00F60BE2" w:rsidRDefault="00F60BE2" w:rsidP="00F60BE2">
      <w:pPr>
        <w:pStyle w:val="ConsNormal0"/>
        <w:widowControl/>
        <w:ind w:firstLine="9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0BE2" w:rsidRPr="00F60BE2" w:rsidRDefault="00F60BE2" w:rsidP="00F60BE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BE2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F60BE2" w:rsidRPr="00F60BE2" w:rsidRDefault="00F60BE2" w:rsidP="00F60BE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BE2" w:rsidRPr="00F60BE2" w:rsidRDefault="00F60BE2" w:rsidP="00F60BE2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  <w:sz w:val="24"/>
          <w:szCs w:val="24"/>
        </w:rPr>
        <w:t xml:space="preserve">По данному подразделу  планируются расходы на создание условий для организации досуга и обеспечения жителей  </w:t>
      </w:r>
      <w:r w:rsidR="001672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60BE2">
        <w:rPr>
          <w:rFonts w:ascii="Times New Roman" w:hAnsi="Times New Roman" w:cs="Times New Roman"/>
          <w:sz w:val="24"/>
          <w:szCs w:val="24"/>
        </w:rPr>
        <w:t xml:space="preserve">    </w:t>
      </w:r>
      <w:r w:rsidR="001672E4">
        <w:rPr>
          <w:rFonts w:ascii="Times New Roman" w:hAnsi="Times New Roman" w:cs="Times New Roman"/>
          <w:sz w:val="24"/>
          <w:szCs w:val="24"/>
        </w:rPr>
        <w:t xml:space="preserve">  услугами организаций культуры.</w:t>
      </w:r>
    </w:p>
    <w:p w:rsidR="00F60BE2" w:rsidRPr="00F60BE2" w:rsidRDefault="00F60BE2" w:rsidP="004E398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5"/>
        </w:rPr>
      </w:pPr>
      <w:r w:rsidRPr="004E3982">
        <w:rPr>
          <w:rFonts w:ascii="Times New Roman" w:hAnsi="Times New Roman" w:cs="Times New Roman"/>
          <w:bCs/>
          <w:color w:val="000000"/>
          <w:spacing w:val="-15"/>
        </w:rPr>
        <w:t>Кроме того,  планируются  расходы в пределах  средств с</w:t>
      </w:r>
      <w:r w:rsidR="004E3982">
        <w:rPr>
          <w:rFonts w:ascii="Times New Roman" w:hAnsi="Times New Roman" w:cs="Times New Roman"/>
          <w:bCs/>
          <w:color w:val="000000"/>
          <w:spacing w:val="-15"/>
        </w:rPr>
        <w:t xml:space="preserve">убсидии на заработную плату и начисления на выплаты по оплате труда работников культуры муниципального образования, отраженных в проекте Закона </w:t>
      </w:r>
      <w:r w:rsidR="004E3982">
        <w:rPr>
          <w:rFonts w:ascii="Times New Roman" w:hAnsi="Times New Roman" w:cs="Times New Roman"/>
          <w:bCs/>
          <w:color w:val="000000"/>
          <w:spacing w:val="-15"/>
        </w:rPr>
        <w:lastRenderedPageBreak/>
        <w:t xml:space="preserve">Курской области «Об областном бюджете на 2022 год и плановый период 2023 и 2024 годов» </w:t>
      </w:r>
      <w:proofErr w:type="spellStart"/>
      <w:r w:rsidR="004E3982">
        <w:rPr>
          <w:rFonts w:ascii="Times New Roman" w:hAnsi="Times New Roman" w:cs="Times New Roman"/>
          <w:bCs/>
          <w:color w:val="000000"/>
          <w:spacing w:val="-15"/>
        </w:rPr>
        <w:t>Званновскому</w:t>
      </w:r>
      <w:proofErr w:type="spellEnd"/>
      <w:r w:rsidR="004E3982">
        <w:rPr>
          <w:rFonts w:ascii="Times New Roman" w:hAnsi="Times New Roman" w:cs="Times New Roman"/>
          <w:bCs/>
          <w:color w:val="000000"/>
          <w:spacing w:val="-15"/>
        </w:rPr>
        <w:t xml:space="preserve"> сельсовету </w:t>
      </w:r>
      <w:proofErr w:type="spellStart"/>
      <w:r w:rsidR="004E3982">
        <w:rPr>
          <w:rFonts w:ascii="Times New Roman" w:hAnsi="Times New Roman" w:cs="Times New Roman"/>
          <w:bCs/>
          <w:color w:val="000000"/>
          <w:spacing w:val="-15"/>
        </w:rPr>
        <w:t>Глушковского</w:t>
      </w:r>
      <w:proofErr w:type="spellEnd"/>
      <w:r w:rsidR="004E3982">
        <w:rPr>
          <w:rFonts w:ascii="Times New Roman" w:hAnsi="Times New Roman" w:cs="Times New Roman"/>
          <w:bCs/>
          <w:color w:val="000000"/>
          <w:spacing w:val="-15"/>
        </w:rPr>
        <w:t xml:space="preserve"> района.</w:t>
      </w:r>
      <w:r w:rsidR="004E3982" w:rsidRPr="00F60BE2">
        <w:rPr>
          <w:rFonts w:ascii="Times New Roman" w:hAnsi="Times New Roman" w:cs="Times New Roman"/>
          <w:bCs/>
          <w:color w:val="000000"/>
          <w:spacing w:val="-15"/>
        </w:rPr>
        <w:t xml:space="preserve"> </w:t>
      </w:r>
    </w:p>
    <w:p w:rsidR="00F60BE2" w:rsidRDefault="00F60BE2" w:rsidP="00F60BE2">
      <w:pPr>
        <w:pStyle w:val="ConsPlusNormal"/>
        <w:tabs>
          <w:tab w:val="left" w:pos="7088"/>
        </w:tabs>
        <w:jc w:val="center"/>
        <w:outlineLvl w:val="3"/>
        <w:rPr>
          <w:b/>
          <w:bCs/>
          <w:i/>
          <w:szCs w:val="24"/>
        </w:rPr>
      </w:pPr>
      <w:r w:rsidRPr="00F60BE2">
        <w:rPr>
          <w:b/>
          <w:bCs/>
          <w:i/>
          <w:szCs w:val="24"/>
        </w:rPr>
        <w:t>Раздел 1000 «Социальная политика»</w:t>
      </w:r>
    </w:p>
    <w:p w:rsidR="004E3982" w:rsidRDefault="004E3982" w:rsidP="004E3982">
      <w:pPr>
        <w:pStyle w:val="ConsPlusNormal"/>
        <w:tabs>
          <w:tab w:val="left" w:pos="7088"/>
        </w:tabs>
        <w:outlineLvl w:val="3"/>
        <w:rPr>
          <w:b/>
          <w:bCs/>
          <w:i/>
          <w:szCs w:val="24"/>
        </w:rPr>
      </w:pPr>
      <w:r>
        <w:rPr>
          <w:b/>
          <w:bCs/>
          <w:i/>
          <w:szCs w:val="24"/>
        </w:rPr>
        <w:t>Подраздел 1001 «пенсионное обеспечение»</w:t>
      </w:r>
    </w:p>
    <w:p w:rsidR="004E3982" w:rsidRDefault="004E3982" w:rsidP="004E3982">
      <w:pPr>
        <w:pStyle w:val="ConsPlusNormal"/>
        <w:tabs>
          <w:tab w:val="left" w:pos="7088"/>
        </w:tabs>
        <w:outlineLvl w:val="3"/>
        <w:rPr>
          <w:bCs/>
          <w:szCs w:val="24"/>
        </w:rPr>
      </w:pPr>
      <w:r>
        <w:rPr>
          <w:bCs/>
          <w:szCs w:val="24"/>
        </w:rPr>
        <w:t>По данному подразделу предусматривается расходы на выплату доплат к пенсиям.</w:t>
      </w:r>
    </w:p>
    <w:p w:rsidR="004E3982" w:rsidRPr="004E3982" w:rsidRDefault="004E3982" w:rsidP="004E3982">
      <w:pPr>
        <w:pStyle w:val="ConsPlusNormal"/>
        <w:tabs>
          <w:tab w:val="left" w:pos="7088"/>
        </w:tabs>
        <w:outlineLvl w:val="3"/>
        <w:rPr>
          <w:bCs/>
          <w:szCs w:val="24"/>
        </w:rPr>
      </w:pPr>
    </w:p>
    <w:p w:rsidR="00F60BE2" w:rsidRPr="00F60BE2" w:rsidRDefault="00F60BE2" w:rsidP="00F60BE2">
      <w:pPr>
        <w:pStyle w:val="ConsPlusNormal"/>
        <w:tabs>
          <w:tab w:val="left" w:pos="7088"/>
        </w:tabs>
        <w:outlineLvl w:val="3"/>
        <w:rPr>
          <w:b/>
          <w:bCs/>
          <w:szCs w:val="24"/>
        </w:rPr>
      </w:pP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F60BE2">
        <w:rPr>
          <w:rFonts w:ascii="Times New Roman" w:hAnsi="Times New Roman" w:cs="Times New Roman"/>
          <w:b/>
          <w:bCs/>
        </w:rPr>
        <w:t xml:space="preserve">                 </w:t>
      </w:r>
      <w:r w:rsidRPr="00F60BE2">
        <w:rPr>
          <w:rFonts w:ascii="Times New Roman" w:hAnsi="Times New Roman" w:cs="Times New Roman"/>
          <w:b/>
          <w:bCs/>
          <w:i/>
        </w:rPr>
        <w:t>Раздел 1100 «Физическая культура и спорт»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</w:rPr>
      </w:pP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 xml:space="preserve">                         Подраздел 1101 «Физическая культура»</w:t>
      </w:r>
    </w:p>
    <w:p w:rsidR="00F60BE2" w:rsidRDefault="00F60BE2" w:rsidP="00F60BE2">
      <w:pPr>
        <w:spacing w:after="0"/>
        <w:jc w:val="both"/>
        <w:rPr>
          <w:rFonts w:ascii="Times New Roman" w:hAnsi="Times New Roman" w:cs="Times New Roman"/>
          <w:bCs/>
        </w:rPr>
      </w:pPr>
      <w:r w:rsidRPr="00F60BE2">
        <w:rPr>
          <w:rFonts w:ascii="Times New Roman" w:hAnsi="Times New Roman" w:cs="Times New Roman"/>
          <w:bCs/>
        </w:rPr>
        <w:t xml:space="preserve">         По данному  разделу  планируются расходы в </w:t>
      </w:r>
      <w:r w:rsidR="000C72DD">
        <w:rPr>
          <w:rFonts w:ascii="Times New Roman" w:hAnsi="Times New Roman" w:cs="Times New Roman"/>
          <w:bCs/>
        </w:rPr>
        <w:t xml:space="preserve">рамках муниципальной программы </w:t>
      </w:r>
      <w:r w:rsidRPr="00F60BE2">
        <w:rPr>
          <w:rFonts w:ascii="Times New Roman" w:hAnsi="Times New Roman" w:cs="Times New Roman"/>
        </w:rPr>
        <w:t>«Повышение эффективности  работы с молодежью, организация  отдыха и оздоровления  детей, молодежи, развитие физической культуры и спорта»</w:t>
      </w:r>
      <w:r w:rsidRPr="00F60BE2">
        <w:rPr>
          <w:rFonts w:ascii="Times New Roman" w:hAnsi="Times New Roman" w:cs="Times New Roman"/>
          <w:bCs/>
        </w:rPr>
        <w:t xml:space="preserve"> на проведение спортивных  мероприятий.</w:t>
      </w:r>
    </w:p>
    <w:p w:rsidR="004E3982" w:rsidRDefault="004E3982" w:rsidP="009D0ED3">
      <w:pPr>
        <w:spacing w:after="0"/>
        <w:jc w:val="center"/>
        <w:rPr>
          <w:rFonts w:ascii="Times New Roman" w:hAnsi="Times New Roman" w:cs="Times New Roman"/>
          <w:bCs/>
        </w:rPr>
      </w:pPr>
    </w:p>
    <w:p w:rsidR="004E3982" w:rsidRDefault="004E3982" w:rsidP="009D0ED3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Раздел 1300 «Обслуживание государственного и муниципального долга»</w:t>
      </w:r>
    </w:p>
    <w:p w:rsidR="004E3982" w:rsidRDefault="009D0ED3" w:rsidP="00F60B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</w:t>
      </w:r>
      <w:r w:rsidR="004E3982">
        <w:rPr>
          <w:rFonts w:ascii="Times New Roman" w:hAnsi="Times New Roman" w:cs="Times New Roman"/>
          <w:b/>
          <w:bCs/>
          <w:i/>
        </w:rPr>
        <w:t>Подраздел 1301«Обслуживание внутреннего государственного и муниципального долга»</w:t>
      </w:r>
    </w:p>
    <w:p w:rsidR="004E3982" w:rsidRPr="003111DD" w:rsidRDefault="003111DD" w:rsidP="00F60B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По данному подразделу расходы планируются по фактически сложившимся договорам и соглашениям, заключенным от имени Званновского сельсовета </w:t>
      </w:r>
      <w:proofErr w:type="spellStart"/>
      <w:r>
        <w:rPr>
          <w:rFonts w:ascii="Times New Roman" w:hAnsi="Times New Roman" w:cs="Times New Roman"/>
          <w:bCs/>
        </w:rPr>
        <w:t>Глушковского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с Комитетом финансов Курской области.</w:t>
      </w:r>
    </w:p>
    <w:p w:rsidR="00B31CFF" w:rsidRPr="00F60BE2" w:rsidRDefault="00B31CFF" w:rsidP="00F60BE2">
      <w:pPr>
        <w:spacing w:after="0"/>
        <w:rPr>
          <w:rFonts w:ascii="Times New Roman" w:hAnsi="Times New Roman" w:cs="Times New Roman"/>
        </w:rPr>
      </w:pPr>
    </w:p>
    <w:sectPr w:rsidR="00B31CFF" w:rsidRPr="00F60BE2" w:rsidSect="008C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BE2"/>
    <w:rsid w:val="000C72DD"/>
    <w:rsid w:val="000E0FE5"/>
    <w:rsid w:val="001325AA"/>
    <w:rsid w:val="00134B0F"/>
    <w:rsid w:val="00147D2A"/>
    <w:rsid w:val="001672E4"/>
    <w:rsid w:val="00215949"/>
    <w:rsid w:val="002504FF"/>
    <w:rsid w:val="002E0A27"/>
    <w:rsid w:val="002E56C6"/>
    <w:rsid w:val="003111DD"/>
    <w:rsid w:val="00322EAD"/>
    <w:rsid w:val="003C0906"/>
    <w:rsid w:val="003E333B"/>
    <w:rsid w:val="00475E9D"/>
    <w:rsid w:val="004851B3"/>
    <w:rsid w:val="00492E93"/>
    <w:rsid w:val="004E3982"/>
    <w:rsid w:val="005172CD"/>
    <w:rsid w:val="00532E1B"/>
    <w:rsid w:val="00600C6D"/>
    <w:rsid w:val="00826F33"/>
    <w:rsid w:val="00891DB3"/>
    <w:rsid w:val="00893CB1"/>
    <w:rsid w:val="00894785"/>
    <w:rsid w:val="008C32E6"/>
    <w:rsid w:val="0094089B"/>
    <w:rsid w:val="0095077C"/>
    <w:rsid w:val="009D0ED3"/>
    <w:rsid w:val="009D2270"/>
    <w:rsid w:val="00A06918"/>
    <w:rsid w:val="00A5734A"/>
    <w:rsid w:val="00A64FB2"/>
    <w:rsid w:val="00AA6DED"/>
    <w:rsid w:val="00B31CFF"/>
    <w:rsid w:val="00B445E9"/>
    <w:rsid w:val="00B76E33"/>
    <w:rsid w:val="00B92438"/>
    <w:rsid w:val="00C02142"/>
    <w:rsid w:val="00D300A9"/>
    <w:rsid w:val="00D91238"/>
    <w:rsid w:val="00E85AF0"/>
    <w:rsid w:val="00F15D24"/>
    <w:rsid w:val="00F261BC"/>
    <w:rsid w:val="00F60BE2"/>
    <w:rsid w:val="00F625CC"/>
    <w:rsid w:val="00FE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0B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60B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6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60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F60BE2"/>
    <w:rPr>
      <w:rFonts w:ascii="Arial" w:hAnsi="Arial" w:cs="Arial"/>
    </w:rPr>
  </w:style>
  <w:style w:type="paragraph" w:customStyle="1" w:styleId="ConsNormal0">
    <w:name w:val="ConsNormal"/>
    <w:link w:val="ConsNormal"/>
    <w:rsid w:val="00F60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F60BE2"/>
    <w:rPr>
      <w:color w:val="0000FF"/>
      <w:u w:val="single"/>
    </w:rPr>
  </w:style>
  <w:style w:type="paragraph" w:styleId="a6">
    <w:name w:val="Title"/>
    <w:basedOn w:val="a"/>
    <w:link w:val="a7"/>
    <w:qFormat/>
    <w:rsid w:val="00D9123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D912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Plain Text"/>
    <w:basedOn w:val="a"/>
    <w:link w:val="a9"/>
    <w:semiHidden/>
    <w:unhideWhenUsed/>
    <w:rsid w:val="00D300A9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Текст Знак"/>
    <w:basedOn w:val="a0"/>
    <w:link w:val="a8"/>
    <w:semiHidden/>
    <w:rsid w:val="00D300A9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7263-96AC-4039-9202-99D2AE6E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21</cp:revision>
  <cp:lastPrinted>2020-11-11T08:50:00Z</cp:lastPrinted>
  <dcterms:created xsi:type="dcterms:W3CDTF">2020-10-13T13:19:00Z</dcterms:created>
  <dcterms:modified xsi:type="dcterms:W3CDTF">2021-11-18T13:33:00Z</dcterms:modified>
</cp:coreProperties>
</file>