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ЗВАННОВСКОГО СЕЛЬСОВЕТА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 РАЙОНА КУРСКОЙ ОБЛАСТИ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60BE2" w:rsidRPr="00322EAD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322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322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С Т А Н О В Л Е Н И Е</w:t>
      </w:r>
    </w:p>
    <w:p w:rsidR="00F60BE2" w:rsidRPr="00F60BE2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60BE2" w:rsidRPr="00F60BE2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60BE2" w:rsidRPr="00322EAD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0BE2" w:rsidRPr="00322EAD" w:rsidRDefault="0085052C" w:rsidP="00F60B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 07 ноября  2022</w:t>
      </w:r>
      <w:r w:rsidR="00F60BE2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года №</w:t>
      </w:r>
      <w:r w:rsidR="00826F33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40</w:t>
      </w:r>
      <w:r w:rsidR="00F60BE2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F60BE2" w:rsidRPr="00322EAD" w:rsidRDefault="00F60BE2" w:rsidP="00F60B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. Званное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Об  утверждении методики прогнозирования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налоговых и неналоговых доходов  и планирования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ассигнований  бюджета муниципального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</w:p>
    <w:p w:rsidR="00F60BE2" w:rsidRPr="00322EAD" w:rsidRDefault="0085052C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района Курской области на  2023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период 202</w:t>
      </w:r>
      <w:r w:rsidR="0085052C">
        <w:rPr>
          <w:rFonts w:ascii="Times New Roman" w:eastAsia="Calibri" w:hAnsi="Times New Roman" w:cs="Times New Roman"/>
          <w:sz w:val="24"/>
          <w:szCs w:val="24"/>
          <w:lang w:eastAsia="en-US"/>
        </w:rPr>
        <w:t>4 и 2025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C11BAC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статьями 174.1 и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174.2 Бюджетного кодекса Российской Федерации, Решением Собрания депутатов Званновского сельсовета </w:t>
      </w:r>
      <w:proofErr w:type="spellStart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</w:t>
      </w:r>
      <w:r w:rsidR="009D2270">
        <w:rPr>
          <w:rFonts w:ascii="Times New Roman" w:eastAsia="Calibri" w:hAnsi="Times New Roman" w:cs="Times New Roman"/>
          <w:sz w:val="24"/>
          <w:szCs w:val="24"/>
          <w:lang w:eastAsia="en-US"/>
        </w:rPr>
        <w:t>на Курской области от 27.05.2021 года № 39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положения о бюджетном процессе </w:t>
      </w:r>
      <w:r w:rsidR="009D2270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муниципальном образовании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области» Администрация Званновского сельсовета </w:t>
      </w:r>
      <w:proofErr w:type="spellStart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 ПОСТАНОВЛЯЕТ: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 прилагаемую методику прогнозирования налоговых и неналоговых доходов и планирования бюджетных ассигнований  бюджета муниципального образования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</w:t>
      </w:r>
      <w:r w:rsidR="00322EAD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11BAC">
        <w:rPr>
          <w:rFonts w:ascii="Times New Roman" w:eastAsia="Calibri" w:hAnsi="Times New Roman" w:cs="Times New Roman"/>
          <w:sz w:val="24"/>
          <w:szCs w:val="24"/>
          <w:lang w:eastAsia="en-US"/>
        </w:rPr>
        <w:t>на Курской области     на  2023 год и плановый период 2024 и 2025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 согласно приложению.</w:t>
      </w:r>
    </w:p>
    <w:p w:rsidR="00322EAD" w:rsidRPr="00322EAD" w:rsidRDefault="00322EAD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A64F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227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тделу Администрации Званновского сельсовета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обеспечить разработку  проекта бюджета муниципального образования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="00C11B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на  2023 год и плановый период 2024 и 2025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 в  соответствии с утвержденной методикой.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9D2270" w:rsidP="009D22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3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 момента его подписания.</w:t>
      </w: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2EAD" w:rsidRDefault="00C11BAC" w:rsidP="00F60BE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И.О.Главы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Званновского сельсовета</w:t>
      </w:r>
    </w:p>
    <w:p w:rsidR="00F60BE2" w:rsidRPr="00322EAD" w:rsidRDefault="00322EAD" w:rsidP="00F60BE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       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11B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В.И.Пономаренко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1BC" w:rsidRDefault="00F60BE2" w:rsidP="00322EAD">
      <w:pPr>
        <w:spacing w:after="0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</w:p>
    <w:p w:rsidR="00F261BC" w:rsidRDefault="00F261BC" w:rsidP="00322EAD">
      <w:pPr>
        <w:spacing w:after="0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</w:p>
    <w:p w:rsidR="009D2270" w:rsidRDefault="009D2270" w:rsidP="00322EAD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D2270" w:rsidRDefault="009D2270" w:rsidP="00322EAD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60BE2" w:rsidRPr="00F60BE2" w:rsidRDefault="00F60BE2" w:rsidP="00322EAD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lastRenderedPageBreak/>
        <w:t xml:space="preserve">Утверждена </w:t>
      </w:r>
    </w:p>
    <w:p w:rsidR="00F60BE2" w:rsidRPr="00F60BE2" w:rsidRDefault="00322EAD" w:rsidP="00322EAD">
      <w:pPr>
        <w:spacing w:after="0"/>
        <w:ind w:left="6372" w:firstLine="70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Постановлением Администрации </w:t>
      </w:r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Званновского сельсовета </w:t>
      </w:r>
      <w:proofErr w:type="spellStart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>Глушковского</w:t>
      </w:r>
      <w:proofErr w:type="spellEnd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района Курской области</w:t>
      </w:r>
    </w:p>
    <w:p w:rsidR="00F60BE2" w:rsidRPr="00F60BE2" w:rsidRDefault="00C11BAC" w:rsidP="00322EAD">
      <w:pPr>
        <w:spacing w:after="0"/>
        <w:ind w:left="4956" w:firstLine="70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от «07» ноября 2022</w:t>
      </w:r>
      <w:r w:rsidR="00322EA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>г. №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40</w:t>
      </w:r>
    </w:p>
    <w:p w:rsidR="00D91238" w:rsidRDefault="00D91238" w:rsidP="00D9123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</w:t>
      </w:r>
    </w:p>
    <w:p w:rsidR="00D91238" w:rsidRDefault="00D91238" w:rsidP="00D91238">
      <w:pPr>
        <w:shd w:val="clear" w:color="auto" w:fill="FFFFFF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прогнозирования налоговых и неналоговых доходов бюджета</w:t>
      </w:r>
    </w:p>
    <w:p w:rsidR="00D91238" w:rsidRDefault="00D91238" w:rsidP="00D91238">
      <w:pPr>
        <w:shd w:val="clear" w:color="auto" w:fill="FFFFFF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4851B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851B3">
        <w:rPr>
          <w:rFonts w:ascii="Times New Roman" w:hAnsi="Times New Roman"/>
          <w:b/>
          <w:sz w:val="24"/>
          <w:szCs w:val="24"/>
        </w:rPr>
        <w:t>Званновский</w:t>
      </w:r>
      <w:proofErr w:type="spellEnd"/>
      <w:r w:rsidRPr="004851B3">
        <w:rPr>
          <w:rFonts w:ascii="Times New Roman" w:hAnsi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 w:rsidR="00C11BAC">
        <w:rPr>
          <w:rFonts w:ascii="Times New Roman" w:hAnsi="Times New Roman"/>
          <w:b/>
          <w:sz w:val="24"/>
          <w:szCs w:val="24"/>
        </w:rPr>
        <w:t xml:space="preserve"> района Курской области  на 2023 год и на плановый период 2024 и 2025</w:t>
      </w:r>
      <w:r>
        <w:rPr>
          <w:rFonts w:ascii="Times New Roman" w:hAnsi="Times New Roman"/>
          <w:b/>
          <w:sz w:val="24"/>
          <w:szCs w:val="24"/>
        </w:rPr>
        <w:t xml:space="preserve"> годов.</w:t>
      </w:r>
    </w:p>
    <w:p w:rsidR="00D91238" w:rsidRDefault="00D91238" w:rsidP="00D91238">
      <w:pPr>
        <w:shd w:val="clear" w:color="auto" w:fill="FFFFFF"/>
        <w:ind w:right="-1" w:firstLine="709"/>
        <w:jc w:val="center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Доходная база бюджета муниципального образования </w:t>
      </w:r>
      <w:r w:rsidRPr="00D912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</w:t>
      </w:r>
      <w:r w:rsidR="00F52B70">
        <w:rPr>
          <w:rFonts w:ascii="Times New Roman" w:hAnsi="Times New Roman"/>
          <w:color w:val="000000"/>
          <w:sz w:val="24"/>
          <w:szCs w:val="24"/>
        </w:rPr>
        <w:t>ой области на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1 01 02000 01 0000 110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Налог на доходы физических лиц </w:t>
      </w:r>
      <w:r>
        <w:rPr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>
          <w:rPr>
            <w:rStyle w:val="a5"/>
            <w:szCs w:val="24"/>
          </w:rPr>
          <w:t>статьями 227</w:t>
        </w:r>
      </w:hyperlink>
      <w:r>
        <w:rPr>
          <w:szCs w:val="24"/>
        </w:rPr>
        <w:t xml:space="preserve">, </w:t>
      </w:r>
      <w:hyperlink r:id="rId6" w:history="1">
        <w:r>
          <w:rPr>
            <w:rStyle w:val="a5"/>
            <w:szCs w:val="24"/>
          </w:rPr>
          <w:t>227.1</w:t>
        </w:r>
      </w:hyperlink>
      <w:r>
        <w:rPr>
          <w:szCs w:val="24"/>
        </w:rPr>
        <w:t xml:space="preserve"> и </w:t>
      </w:r>
      <w:hyperlink r:id="rId7" w:history="1">
        <w:r>
          <w:rPr>
            <w:rStyle w:val="a5"/>
            <w:szCs w:val="24"/>
          </w:rPr>
          <w:t>228</w:t>
        </w:r>
      </w:hyperlink>
      <w:r>
        <w:rPr>
          <w:szCs w:val="24"/>
        </w:rPr>
        <w:t xml:space="preserve"> Налогового кодекса Российской Федерации (код </w:t>
      </w:r>
      <w:r>
        <w:rPr>
          <w:snapToGrid w:val="0"/>
          <w:szCs w:val="24"/>
        </w:rPr>
        <w:t>1 01 02010 01 0000 110</w:t>
      </w:r>
      <w:r>
        <w:rPr>
          <w:szCs w:val="24"/>
        </w:rPr>
        <w:t xml:space="preserve">) </w:t>
      </w:r>
      <w:r>
        <w:rPr>
          <w:color w:val="000000"/>
          <w:szCs w:val="24"/>
        </w:rPr>
        <w:t xml:space="preserve">рассчитывается по двум вариантам и принимается средний из них. 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Первый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– сумма налога определяется исходя из ожид</w:t>
      </w:r>
      <w:r w:rsidR="00C860D0">
        <w:rPr>
          <w:rFonts w:ascii="Times New Roman" w:hAnsi="Times New Roman"/>
          <w:color w:val="000000"/>
          <w:sz w:val="24"/>
          <w:szCs w:val="24"/>
        </w:rPr>
        <w:t>аемого поступления налога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году, скорректированного на темпы роста (снижения</w:t>
      </w:r>
      <w:r w:rsidR="00C860D0">
        <w:rPr>
          <w:rFonts w:ascii="Times New Roman" w:hAnsi="Times New Roman"/>
          <w:color w:val="000000"/>
          <w:sz w:val="24"/>
          <w:szCs w:val="24"/>
        </w:rPr>
        <w:t>) фонда заработной платы на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</w:t>
      </w:r>
      <w:r w:rsidR="00C860D0">
        <w:rPr>
          <w:rFonts w:ascii="Times New Roman" w:hAnsi="Times New Roman"/>
          <w:color w:val="000000"/>
          <w:sz w:val="24"/>
          <w:szCs w:val="24"/>
        </w:rPr>
        <w:t>даемое поступление налога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фактических поступлен</w:t>
      </w:r>
      <w:r w:rsidR="00C860D0">
        <w:rPr>
          <w:rFonts w:ascii="Times New Roman" w:hAnsi="Times New Roman"/>
          <w:color w:val="000000"/>
          <w:sz w:val="24"/>
          <w:szCs w:val="24"/>
        </w:rPr>
        <w:t>ий сумм налога за 6 месяцев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и среднего удельного веса поступлений</w:t>
      </w:r>
      <w:r w:rsidR="00C860D0">
        <w:rPr>
          <w:rFonts w:ascii="Times New Roman" w:hAnsi="Times New Roman"/>
          <w:color w:val="000000"/>
          <w:sz w:val="24"/>
          <w:szCs w:val="24"/>
        </w:rPr>
        <w:t xml:space="preserve"> за соответствующие периоды 2019, 2020 и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годов в фактических годовых поступлениях. 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Второй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– сумма налога определяется исходя из фонда заработной платы, планируемого комитетом по экономике и </w:t>
      </w:r>
      <w:r w:rsidR="00C860D0">
        <w:rPr>
          <w:rFonts w:ascii="Times New Roman" w:hAnsi="Times New Roman"/>
          <w:color w:val="000000"/>
          <w:sz w:val="24"/>
          <w:szCs w:val="24"/>
        </w:rPr>
        <w:t>развитию Курской области на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год, и ставки налога в размере 13 %.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Прогнозируемая </w:t>
      </w:r>
      <w:r w:rsidR="00C860D0">
        <w:rPr>
          <w:rFonts w:ascii="Times New Roman" w:hAnsi="Times New Roman"/>
          <w:color w:val="000000"/>
          <w:sz w:val="24"/>
          <w:szCs w:val="24"/>
        </w:rPr>
        <w:t>сумма поступления налога на 2024-2025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 также рассчитывается по двум вариантам и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средний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них.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Первый вариант</w:t>
      </w:r>
      <w:r w:rsidR="00C860D0">
        <w:rPr>
          <w:rFonts w:ascii="Times New Roman" w:hAnsi="Times New Roman"/>
          <w:color w:val="000000"/>
          <w:sz w:val="24"/>
          <w:szCs w:val="24"/>
        </w:rPr>
        <w:t xml:space="preserve"> - сумма налога на 2024-2025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определяется исходя из прогнозир</w:t>
      </w:r>
      <w:r w:rsidR="00C860D0">
        <w:rPr>
          <w:rFonts w:ascii="Times New Roman" w:hAnsi="Times New Roman"/>
          <w:color w:val="000000"/>
          <w:sz w:val="24"/>
          <w:szCs w:val="24"/>
        </w:rPr>
        <w:t>уемого поступления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по первому варианту, скорректированного на ежегодные темпы роста (снижения</w:t>
      </w:r>
      <w:r w:rsidR="00C860D0">
        <w:rPr>
          <w:rFonts w:ascii="Times New Roman" w:hAnsi="Times New Roman"/>
          <w:color w:val="000000"/>
          <w:sz w:val="24"/>
          <w:szCs w:val="24"/>
        </w:rPr>
        <w:t>) фонда заработной платы на 2024-2025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Второй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- сумма налога на 202</w:t>
      </w:r>
      <w:r w:rsidR="00C860D0">
        <w:rPr>
          <w:rFonts w:ascii="Times New Roman" w:hAnsi="Times New Roman"/>
          <w:color w:val="000000"/>
          <w:sz w:val="24"/>
          <w:szCs w:val="24"/>
        </w:rPr>
        <w:t>4-2025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определяется исходя из фонда заработной платы, планируемого комитетом по экономике и развитию Курской</w:t>
      </w:r>
      <w:r w:rsidR="00C860D0">
        <w:rPr>
          <w:rFonts w:ascii="Times New Roman" w:hAnsi="Times New Roman"/>
          <w:color w:val="000000"/>
          <w:sz w:val="24"/>
          <w:szCs w:val="24"/>
        </w:rPr>
        <w:t xml:space="preserve"> области на 2024-2025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годы, и ставки налога в размере 13 %.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/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</w:rPr>
          <w:t>статьей 227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1 01 02020 01 0000 110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рассчитывается исходя из ожид</w:t>
      </w:r>
      <w:r w:rsidR="009F1B31">
        <w:rPr>
          <w:rFonts w:ascii="Times New Roman" w:hAnsi="Times New Roman"/>
          <w:color w:val="000000"/>
          <w:sz w:val="24"/>
          <w:szCs w:val="24"/>
        </w:rPr>
        <w:t>аемого поступления налога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году, скорректированного на ежегодные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темпы роста (снижени</w:t>
      </w:r>
      <w:r w:rsidR="009F1B31">
        <w:rPr>
          <w:rFonts w:ascii="Times New Roman" w:hAnsi="Times New Roman"/>
          <w:color w:val="000000"/>
          <w:sz w:val="24"/>
          <w:szCs w:val="24"/>
        </w:rPr>
        <w:t>я) фонда заработной платы в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 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Ожи</w:t>
      </w:r>
      <w:r w:rsidR="009F1B31">
        <w:rPr>
          <w:color w:val="000000"/>
          <w:szCs w:val="24"/>
        </w:rPr>
        <w:t>даемое поступление налога в 2022</w:t>
      </w:r>
      <w:r>
        <w:rPr>
          <w:color w:val="000000"/>
          <w:szCs w:val="24"/>
        </w:rPr>
        <w:t xml:space="preserve"> году рассчитывается исходя из среднего фактического поступления сумм нал</w:t>
      </w:r>
      <w:r w:rsidR="009F1B31">
        <w:rPr>
          <w:color w:val="000000"/>
          <w:szCs w:val="24"/>
        </w:rPr>
        <w:t>ога в 2020 и 2021</w:t>
      </w:r>
      <w:r>
        <w:rPr>
          <w:color w:val="000000"/>
          <w:szCs w:val="24"/>
        </w:rPr>
        <w:t xml:space="preserve"> годах.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 поступлений налога на доходы физических лиц </w:t>
      </w:r>
      <w:r>
        <w:rPr>
          <w:rFonts w:ascii="Times New Roman" w:hAnsi="Times New Roman"/>
          <w:sz w:val="24"/>
          <w:szCs w:val="24"/>
        </w:rPr>
        <w:t xml:space="preserve">с доходов, полученных физическими лицами в соответствии со </w:t>
      </w:r>
      <w:hyperlink r:id="rId9" w:history="1">
        <w:r>
          <w:rPr>
            <w:rStyle w:val="a5"/>
            <w:rFonts w:ascii="Times New Roman" w:hAnsi="Times New Roman"/>
            <w:sz w:val="24"/>
            <w:szCs w:val="24"/>
          </w:rPr>
          <w:t>статьей 228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1 01 02030 01 0000 110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) </w:t>
      </w:r>
      <w:r w:rsidR="009F1B31">
        <w:rPr>
          <w:rFonts w:ascii="Times New Roman" w:hAnsi="Times New Roman"/>
          <w:color w:val="000000"/>
          <w:sz w:val="24"/>
          <w:szCs w:val="24"/>
        </w:rPr>
        <w:t>в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 определяется на уровне ожид</w:t>
      </w:r>
      <w:r w:rsidR="009F1B31">
        <w:rPr>
          <w:rFonts w:ascii="Times New Roman" w:hAnsi="Times New Roman"/>
          <w:color w:val="000000"/>
          <w:sz w:val="24"/>
          <w:szCs w:val="24"/>
        </w:rPr>
        <w:t>аемого поступления налога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Ожи</w:t>
      </w:r>
      <w:r w:rsidR="009F1B31">
        <w:rPr>
          <w:color w:val="000000"/>
          <w:szCs w:val="24"/>
        </w:rPr>
        <w:t>даемое поступление налога в 2022</w:t>
      </w:r>
      <w:r>
        <w:rPr>
          <w:color w:val="000000"/>
          <w:szCs w:val="24"/>
        </w:rPr>
        <w:t xml:space="preserve"> году определяется на уровне фактического посту</w:t>
      </w:r>
      <w:r w:rsidR="009F1B31">
        <w:rPr>
          <w:color w:val="000000"/>
          <w:szCs w:val="24"/>
        </w:rPr>
        <w:t>пления налога в 2021</w:t>
      </w:r>
      <w:r>
        <w:rPr>
          <w:color w:val="000000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pStyle w:val="a6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Единый сельскохозяйственный налог</w:t>
      </w:r>
      <w:r>
        <w:rPr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B445E9" w:rsidRDefault="00B445E9" w:rsidP="00D91238">
      <w:pPr>
        <w:pStyle w:val="a6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9F1B31">
        <w:rPr>
          <w:rFonts w:ascii="Times New Roman" w:hAnsi="Times New Roman"/>
          <w:bCs/>
          <w:color w:val="000000"/>
          <w:sz w:val="24"/>
          <w:szCs w:val="24"/>
        </w:rPr>
        <w:t>рогноз поступлений налога в 2023-2025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годах </w:t>
      </w:r>
      <w:r>
        <w:rPr>
          <w:rFonts w:ascii="Times New Roman" w:hAnsi="Times New Roman"/>
          <w:color w:val="000000"/>
          <w:sz w:val="24"/>
          <w:szCs w:val="24"/>
        </w:rPr>
        <w:t>рассчитывается исходя из ожид</w:t>
      </w:r>
      <w:r w:rsidR="009F1B31">
        <w:rPr>
          <w:rFonts w:ascii="Times New Roman" w:hAnsi="Times New Roman"/>
          <w:color w:val="000000"/>
          <w:sz w:val="24"/>
          <w:szCs w:val="24"/>
        </w:rPr>
        <w:t>аемого поступления налога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году, скорректированного на ежегодные индексы-дефляторы цен сельскохозяйственной п</w:t>
      </w:r>
      <w:r w:rsidR="009F1B31">
        <w:rPr>
          <w:rFonts w:ascii="Times New Roman" w:hAnsi="Times New Roman"/>
          <w:color w:val="000000"/>
          <w:sz w:val="24"/>
          <w:szCs w:val="24"/>
        </w:rPr>
        <w:t>родукции, прогнозируемые на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</w:t>
      </w:r>
      <w:r w:rsidR="009F1B31">
        <w:rPr>
          <w:rFonts w:ascii="Times New Roman" w:hAnsi="Times New Roman"/>
          <w:color w:val="000000"/>
          <w:sz w:val="24"/>
          <w:szCs w:val="24"/>
        </w:rPr>
        <w:t>даемое поступление налога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фактических поступлен</w:t>
      </w:r>
      <w:r w:rsidR="009F1B31">
        <w:rPr>
          <w:rFonts w:ascii="Times New Roman" w:hAnsi="Times New Roman"/>
          <w:color w:val="000000"/>
          <w:sz w:val="24"/>
          <w:szCs w:val="24"/>
        </w:rPr>
        <w:t>ий сумм налога за 6 месяцев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и удельного веса поступлени</w:t>
      </w:r>
      <w:r w:rsidR="009F1B31">
        <w:rPr>
          <w:rFonts w:ascii="Times New Roman" w:hAnsi="Times New Roman"/>
          <w:color w:val="000000"/>
          <w:sz w:val="24"/>
          <w:szCs w:val="24"/>
        </w:rPr>
        <w:t>й за соответствующий период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в фактических годовых поступлениях. 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Налог на имущество физических лиц</w:t>
      </w:r>
      <w:r>
        <w:rPr>
          <w:rFonts w:ascii="Times New Roman" w:hAnsi="Times New Roman"/>
          <w:color w:val="000000"/>
          <w:sz w:val="24"/>
          <w:szCs w:val="24"/>
        </w:rPr>
        <w:t xml:space="preserve"> 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1 06 01000 00 0000 110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 w:rsidR="004E2143">
        <w:rPr>
          <w:rFonts w:ascii="Times New Roman" w:hAnsi="Times New Roman"/>
          <w:color w:val="000000"/>
          <w:sz w:val="24"/>
          <w:szCs w:val="24"/>
        </w:rPr>
        <w:t>огноз поступлений налога на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 рассчитывается исходя из ожид</w:t>
      </w:r>
      <w:r w:rsidR="004E2143">
        <w:rPr>
          <w:rFonts w:ascii="Times New Roman" w:hAnsi="Times New Roman"/>
          <w:color w:val="000000"/>
          <w:sz w:val="24"/>
          <w:szCs w:val="24"/>
        </w:rPr>
        <w:t>аемого поступления налога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Ожидаемое поступле</w:t>
      </w:r>
      <w:r w:rsidR="004E2143">
        <w:rPr>
          <w:rFonts w:ascii="Times New Roman" w:hAnsi="Times New Roman"/>
          <w:color w:val="000000"/>
          <w:sz w:val="24"/>
          <w:szCs w:val="24"/>
        </w:rPr>
        <w:t>ние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определяется на уровне фактич</w:t>
      </w:r>
      <w:r w:rsidR="00894785">
        <w:rPr>
          <w:rFonts w:ascii="Times New Roman" w:hAnsi="Times New Roman"/>
          <w:color w:val="000000"/>
          <w:sz w:val="24"/>
          <w:szCs w:val="24"/>
        </w:rPr>
        <w:t xml:space="preserve">еского поступления </w:t>
      </w:r>
      <w:r w:rsidR="004E2143">
        <w:rPr>
          <w:rFonts w:ascii="Times New Roman" w:hAnsi="Times New Roman"/>
          <w:color w:val="000000"/>
          <w:sz w:val="24"/>
          <w:szCs w:val="24"/>
        </w:rPr>
        <w:t>налога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Земельный налог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(код 1 06 06000 00 0000 110)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Прогноз посту</w:t>
      </w:r>
      <w:r w:rsidR="004E2143">
        <w:rPr>
          <w:rFonts w:ascii="Times New Roman" w:hAnsi="Times New Roman"/>
          <w:color w:val="000000"/>
          <w:sz w:val="24"/>
          <w:szCs w:val="24"/>
        </w:rPr>
        <w:t>плений земельного налога на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определяется на уровне ожид</w:t>
      </w:r>
      <w:r w:rsidR="00894785">
        <w:rPr>
          <w:rFonts w:ascii="Times New Roman" w:hAnsi="Times New Roman"/>
          <w:color w:val="000000"/>
          <w:sz w:val="24"/>
          <w:szCs w:val="24"/>
        </w:rPr>
        <w:t>аемого поступления налога в 202</w:t>
      </w:r>
      <w:r w:rsidR="004E2143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</w:t>
      </w:r>
      <w:r w:rsidR="004E2143">
        <w:rPr>
          <w:rFonts w:ascii="Times New Roman" w:hAnsi="Times New Roman"/>
          <w:color w:val="000000"/>
          <w:sz w:val="24"/>
          <w:szCs w:val="24"/>
        </w:rPr>
        <w:t>даемое поступление налога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среднего значения фактически</w:t>
      </w:r>
      <w:r w:rsidR="004E2143">
        <w:rPr>
          <w:rFonts w:ascii="Times New Roman" w:hAnsi="Times New Roman"/>
          <w:color w:val="000000"/>
          <w:sz w:val="24"/>
          <w:szCs w:val="24"/>
        </w:rPr>
        <w:t>х поступлений сумм налога в 2020 и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Государственная пошлина за совершение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нотариальных действий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(код 1 08 04020 01 0000 110)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Прогнозируемое поступление государственной пошлины </w:t>
      </w:r>
      <w:r w:rsidR="00D23833">
        <w:rPr>
          <w:rFonts w:ascii="Times New Roman" w:hAnsi="Times New Roman"/>
          <w:bCs/>
          <w:color w:val="000000"/>
          <w:sz w:val="24"/>
          <w:szCs w:val="24"/>
        </w:rPr>
        <w:t>в 2023-2025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годах </w:t>
      </w:r>
      <w:r>
        <w:rPr>
          <w:rFonts w:ascii="Times New Roman" w:hAnsi="Times New Roman"/>
          <w:color w:val="000000"/>
          <w:sz w:val="24"/>
          <w:szCs w:val="24"/>
        </w:rPr>
        <w:t>определяется на уровне ожидаемого поступлени</w:t>
      </w:r>
      <w:r w:rsidR="00D23833">
        <w:rPr>
          <w:rFonts w:ascii="Times New Roman" w:hAnsi="Times New Roman"/>
          <w:color w:val="000000"/>
          <w:sz w:val="24"/>
          <w:szCs w:val="24"/>
        </w:rPr>
        <w:t>я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95077C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Ожидаемое поступлени</w:t>
      </w:r>
      <w:r w:rsidR="00D23833">
        <w:rPr>
          <w:rFonts w:ascii="Times New Roman" w:hAnsi="Times New Roman"/>
          <w:color w:val="000000"/>
          <w:sz w:val="24"/>
          <w:szCs w:val="24"/>
        </w:rPr>
        <w:t>е в 2022</w:t>
      </w:r>
      <w:r w:rsidR="00D91238"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фактических поступлени</w:t>
      </w:r>
      <w:r w:rsidR="00D23833">
        <w:rPr>
          <w:rFonts w:ascii="Times New Roman" w:hAnsi="Times New Roman"/>
          <w:color w:val="000000"/>
          <w:sz w:val="24"/>
          <w:szCs w:val="24"/>
        </w:rPr>
        <w:t>й сумм пошлины за 6 месяцев 2022</w:t>
      </w:r>
      <w:r w:rsidR="00D91238">
        <w:rPr>
          <w:rFonts w:ascii="Times New Roman" w:hAnsi="Times New Roman"/>
          <w:color w:val="000000"/>
          <w:sz w:val="24"/>
          <w:szCs w:val="24"/>
        </w:rPr>
        <w:t xml:space="preserve"> года и удельного веса поступлени</w:t>
      </w:r>
      <w:r w:rsidR="00D23833">
        <w:rPr>
          <w:rFonts w:ascii="Times New Roman" w:hAnsi="Times New Roman"/>
          <w:color w:val="000000"/>
          <w:sz w:val="24"/>
          <w:szCs w:val="24"/>
        </w:rPr>
        <w:t>й за соответствующий период 2021</w:t>
      </w:r>
      <w:r w:rsidR="00D91238">
        <w:rPr>
          <w:rFonts w:ascii="Times New Roman" w:hAnsi="Times New Roman"/>
          <w:color w:val="000000"/>
          <w:sz w:val="24"/>
          <w:szCs w:val="24"/>
        </w:rPr>
        <w:t xml:space="preserve"> года в фактических годовых поступлениях.                                                                                                                                                 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(коды 1 11 05025 05 0000 120; 1 11 05025 10 0000 120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1 11 05025 13 0000 120)</w:t>
      </w:r>
      <w:proofErr w:type="gramEnd"/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Поступление арендной платы за земл</w:t>
      </w:r>
      <w:r w:rsidR="00D23833">
        <w:rPr>
          <w:rFonts w:ascii="Times New Roman" w:hAnsi="Times New Roman"/>
          <w:color w:val="000000"/>
          <w:sz w:val="24"/>
          <w:szCs w:val="24"/>
        </w:rPr>
        <w:t>и на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прогнозируется на уровне ожида</w:t>
      </w:r>
      <w:r w:rsidR="00D23833">
        <w:rPr>
          <w:rFonts w:ascii="Times New Roman" w:hAnsi="Times New Roman"/>
          <w:color w:val="000000"/>
          <w:sz w:val="24"/>
          <w:szCs w:val="24"/>
        </w:rPr>
        <w:t>емого поступления доходов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23833" w:rsidRDefault="00D23833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833" w:rsidRDefault="00D23833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Ожидаемое поступление в 2022 году рассчитывается исходя из фактических поступлений сумм пошлины за 6 месяцев 2022 года и удельного веса поступлений за соответствующий период 2021 года в фактических годовых поступлениях.                                                                                                                                                 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05030 00 0000 120)</w:t>
      </w:r>
    </w:p>
    <w:p w:rsidR="00D91238" w:rsidRDefault="0095077C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</w:t>
      </w:r>
      <w:r w:rsidR="00C46828">
        <w:rPr>
          <w:rFonts w:ascii="Times New Roman" w:hAnsi="Times New Roman" w:cs="Times New Roman"/>
          <w:color w:val="000000"/>
          <w:sz w:val="24"/>
          <w:szCs w:val="24"/>
        </w:rPr>
        <w:t>оходов в местный бюджет в 2023-2025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годах (код 1 11 05035 10 0000 120) 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>прогнозируется на уров</w:t>
      </w:r>
      <w:r w:rsidR="00C46828">
        <w:rPr>
          <w:rFonts w:ascii="Times New Roman" w:hAnsi="Times New Roman" w:cs="Times New Roman"/>
          <w:color w:val="000000"/>
          <w:sz w:val="24"/>
          <w:szCs w:val="24"/>
        </w:rPr>
        <w:t>не ожидаемого поступления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D91238" w:rsidRDefault="00C46828" w:rsidP="00D91238">
      <w:pPr>
        <w:pStyle w:val="ConsNormal0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поступления доходов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с учетом фактически</w:t>
      </w:r>
      <w:r w:rsidR="0095077C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поступлений в 1 полугодии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 В случае превышения фактичес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поступлений 1 полугодия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 над фактическ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ими поступлениями доходов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году, в расчет принимается фактическое поступление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доходов в первом полугодии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05070 00 0000 120)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</w:t>
      </w:r>
      <w:r w:rsidR="009F35E2">
        <w:rPr>
          <w:rFonts w:ascii="Times New Roman" w:hAnsi="Times New Roman" w:cs="Times New Roman"/>
          <w:color w:val="000000"/>
          <w:sz w:val="24"/>
          <w:szCs w:val="24"/>
        </w:rPr>
        <w:t>доходов в местные бюджеты в 2023-2025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годах (коды 1 11 05074 04 0000 120, 1 11 05075 05 0000 120, 1 11 05075 10 0000 120, 1 11 05075 13 0000 120) прогнозируется на уров</w:t>
      </w:r>
      <w:r w:rsidR="009F35E2">
        <w:rPr>
          <w:rFonts w:ascii="Times New Roman" w:hAnsi="Times New Roman" w:cs="Times New Roman"/>
          <w:color w:val="000000"/>
          <w:sz w:val="24"/>
          <w:szCs w:val="24"/>
        </w:rPr>
        <w:t>не ожидаемого поступления в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D91238" w:rsidRDefault="005634DB" w:rsidP="00D91238">
      <w:pPr>
        <w:pStyle w:val="ConsNormal0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поступления доходов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с учетом фактически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поступлений в 1 полугодии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 В случае превышения фактических поступлений 1 полу</w:t>
      </w:r>
      <w:r>
        <w:rPr>
          <w:rFonts w:ascii="Times New Roman" w:hAnsi="Times New Roman" w:cs="Times New Roman"/>
          <w:color w:val="000000"/>
          <w:sz w:val="24"/>
          <w:szCs w:val="24"/>
        </w:rPr>
        <w:t>годия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 над фактическ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ими поступлениями доходов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году, в расчет принимается фактическое поступление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доходов в первом полугодии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6A">
        <w:rPr>
          <w:rFonts w:ascii="Times New Roman" w:hAnsi="Times New Roman" w:cs="Times New Roman"/>
          <w:b/>
          <w:color w:val="000000"/>
          <w:sz w:val="24"/>
          <w:szCs w:val="24"/>
        </w:rPr>
        <w:t>Прочие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090040 00 0000 120)</w:t>
      </w:r>
    </w:p>
    <w:p w:rsidR="00D91238" w:rsidRDefault="0095077C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местный бюджет в 202</w:t>
      </w:r>
      <w:r w:rsidR="0068236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236A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годах (коды 1 11 09044 04 0000 120, 1 11 09045 05 0000 120, 1 11 09045 10 0000 120, 1 11 09045 13 0000 120) прогнозируется на уров</w:t>
      </w:r>
      <w:r w:rsidR="0068236A">
        <w:rPr>
          <w:rFonts w:ascii="Times New Roman" w:hAnsi="Times New Roman" w:cs="Times New Roman"/>
          <w:color w:val="000000"/>
          <w:sz w:val="24"/>
          <w:szCs w:val="24"/>
        </w:rPr>
        <w:t>не ожидаемого поступления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D91238" w:rsidRDefault="0068236A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B76E33">
        <w:rPr>
          <w:rFonts w:ascii="Times New Roman" w:hAnsi="Times New Roman" w:cs="Times New Roman"/>
          <w:color w:val="000000"/>
          <w:sz w:val="24"/>
          <w:szCs w:val="24"/>
        </w:rPr>
        <w:t>планируется на основании расчетных данных админи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страции муниципального образования</w:t>
      </w:r>
      <w:r w:rsidR="00B76E33">
        <w:rPr>
          <w:rFonts w:ascii="Times New Roman" w:hAnsi="Times New Roman" w:cs="Times New Roman"/>
          <w:color w:val="000000"/>
          <w:sz w:val="24"/>
          <w:szCs w:val="24"/>
        </w:rPr>
        <w:t>, составленных на осн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овании предложений администрации муниципальных образования.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Доходы от оказания платных услуг (работ) и компенсации затрат государства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proofErr w:type="gramEnd"/>
    </w:p>
    <w:p w:rsidR="00D91238" w:rsidRDefault="00D91238" w:rsidP="00D91238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1 13 00000 00 0000 000</w:t>
      </w:r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Поступление доходов от оказания платных услуг и компенсации затрат государства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1 13 00000 00 0000 000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6E33">
        <w:rPr>
          <w:rFonts w:ascii="Times New Roman" w:hAnsi="Times New Roman"/>
          <w:bCs/>
          <w:color w:val="000000"/>
          <w:sz w:val="24"/>
          <w:szCs w:val="24"/>
        </w:rPr>
        <w:t>в местный бюджет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5180C">
        <w:rPr>
          <w:rFonts w:ascii="Times New Roman" w:hAnsi="Times New Roman"/>
          <w:color w:val="000000"/>
          <w:sz w:val="24"/>
          <w:szCs w:val="24"/>
        </w:rPr>
        <w:t>на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прогнозируется на уровне ожида</w:t>
      </w:r>
      <w:r w:rsidR="0075180C">
        <w:rPr>
          <w:rFonts w:ascii="Times New Roman" w:hAnsi="Times New Roman"/>
          <w:color w:val="000000"/>
          <w:sz w:val="24"/>
          <w:szCs w:val="24"/>
        </w:rPr>
        <w:t>емого поступления доходов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75180C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доходов во 2 полугодии 2021 года и в 1 полугодии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14 02000 00 0000 000);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14 06000 00 0000 430)</w:t>
      </w:r>
    </w:p>
    <w:p w:rsidR="00D91238" w:rsidRDefault="0075180C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2023 - 2025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годах планируется на основании расчётных данных </w:t>
      </w:r>
      <w:r w:rsidR="00B76E33">
        <w:rPr>
          <w:rFonts w:ascii="Times New Roman" w:hAnsi="Times New Roman" w:cs="Times New Roman"/>
          <w:color w:val="000000"/>
          <w:sz w:val="24"/>
          <w:szCs w:val="24"/>
        </w:rPr>
        <w:t>главных администраторов доходов местного бюджета, составленных на основании предложений администраци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и муниципального образования</w:t>
      </w:r>
      <w:r w:rsidR="00B76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 xml:space="preserve">Административные платежи и сборы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1 15 00000 00 0000 000)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Поступление платежей и сборов в местные бюджеты </w:t>
      </w:r>
      <w:r w:rsidR="0009517C">
        <w:rPr>
          <w:rFonts w:ascii="Times New Roman" w:hAnsi="Times New Roman"/>
          <w:bCs/>
          <w:color w:val="000000"/>
          <w:sz w:val="24"/>
          <w:szCs w:val="24"/>
        </w:rPr>
        <w:t>в 2023-2025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годах </w:t>
      </w:r>
      <w:r>
        <w:rPr>
          <w:rFonts w:ascii="Times New Roman" w:hAnsi="Times New Roman"/>
          <w:color w:val="000000"/>
          <w:sz w:val="24"/>
          <w:szCs w:val="24"/>
        </w:rPr>
        <w:t>прогнозируется на уровне ожида</w:t>
      </w:r>
      <w:r w:rsidR="00B76E33">
        <w:rPr>
          <w:rFonts w:ascii="Times New Roman" w:hAnsi="Times New Roman"/>
          <w:color w:val="000000"/>
          <w:sz w:val="24"/>
          <w:szCs w:val="24"/>
        </w:rPr>
        <w:t>емого поступления дохо</w:t>
      </w:r>
      <w:r w:rsidR="0009517C">
        <w:rPr>
          <w:rFonts w:ascii="Times New Roman" w:hAnsi="Times New Roman"/>
          <w:color w:val="000000"/>
          <w:sz w:val="24"/>
          <w:szCs w:val="24"/>
        </w:rPr>
        <w:t>дов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09517C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доходов во 2 полугодии 2021 года и в 1 полугодии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отсутствии фактически</w:t>
      </w:r>
      <w:r w:rsidR="0009517C">
        <w:rPr>
          <w:rFonts w:ascii="Times New Roman" w:hAnsi="Times New Roman"/>
          <w:color w:val="000000"/>
          <w:sz w:val="24"/>
          <w:szCs w:val="24"/>
        </w:rPr>
        <w:t>х поступлений в 1 полугодии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прогноз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tabs>
          <w:tab w:val="left" w:pos="709"/>
          <w:tab w:val="left" w:pos="851"/>
        </w:tabs>
        <w:ind w:right="-1" w:firstLine="709"/>
        <w:jc w:val="both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</w:p>
    <w:p w:rsidR="00D91238" w:rsidRDefault="00D91238" w:rsidP="00D91238">
      <w:pPr>
        <w:tabs>
          <w:tab w:val="left" w:pos="709"/>
          <w:tab w:val="left" w:pos="851"/>
        </w:tabs>
        <w:ind w:right="-1" w:firstLine="709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 xml:space="preserve">Штрафы, санкции, возмещение ущерба </w:t>
      </w:r>
      <w:r>
        <w:rPr>
          <w:rFonts w:ascii="Times New Roman" w:hAnsi="Times New Roman"/>
          <w:bCs/>
          <w:color w:val="000000"/>
          <w:spacing w:val="-14"/>
          <w:sz w:val="24"/>
          <w:szCs w:val="24"/>
        </w:rPr>
        <w:t>(код 1 16 00000 00 0000 000)</w:t>
      </w:r>
    </w:p>
    <w:p w:rsidR="00D91238" w:rsidRDefault="00D91238" w:rsidP="00D91238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Поступление платежей в местные бюджеты</w:t>
      </w:r>
      <w:r w:rsidR="0009517C">
        <w:rPr>
          <w:rFonts w:ascii="Times New Roman" w:hAnsi="Times New Roman"/>
          <w:color w:val="000000"/>
          <w:sz w:val="24"/>
          <w:szCs w:val="24"/>
        </w:rPr>
        <w:t xml:space="preserve"> в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 по кодам бюджетной классификации 1 16 01053 01 0000 140; 1 16 01063 01 0000 140; 1 16 01073 01 0000 140;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16 01074 01 0000 140;</w:t>
      </w:r>
      <w:r>
        <w:rPr>
          <w:rFonts w:ascii="Times New Roman" w:hAnsi="Times New Roman"/>
          <w:color w:val="000000"/>
          <w:sz w:val="24"/>
          <w:szCs w:val="24"/>
        </w:rPr>
        <w:t xml:space="preserve"> 1 16 01083 01 0000 140; 1 16 01093 01 0000 140; 1 16 01113 01 0000 140;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 16 01133 01 0000 140; 1 16 01143 01 0000 140; 1 16 01153 01 0000 140; 1 16 01157 01 0000 140; 1 16 01173 01 0000 140; 1 16 01183 01 0000 140; 1 16 01193 01 0000 140; 1 16 01203 01 0000 140; 1 16 02020 02 0000 140;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1 16 07010 00 0000 140; 1 16 07090 00 0000 140; 1 16 09040 05 0000 140; 1 16 09040 10 0000 140; 1 16 10031 05 0000 140; 1 16 10032 04 0000 140; 1 16 10032 05 0000 140;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16 10032 13 0000 140; 1 16 10100 05 0000 140;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1 16 11050 01 0000 140; 1 16 11064 01 0000 140</w:t>
      </w:r>
      <w:r>
        <w:rPr>
          <w:rFonts w:ascii="Times New Roman" w:hAnsi="Times New Roman"/>
          <w:sz w:val="24"/>
          <w:szCs w:val="24"/>
        </w:rPr>
        <w:t xml:space="preserve"> прогнозируется на уровне ожида</w:t>
      </w:r>
      <w:r w:rsidR="0009517C">
        <w:rPr>
          <w:rFonts w:ascii="Times New Roman" w:hAnsi="Times New Roman"/>
          <w:sz w:val="24"/>
          <w:szCs w:val="24"/>
        </w:rPr>
        <w:t>емого поступления доходов в 2022</w:t>
      </w:r>
      <w:r>
        <w:rPr>
          <w:rFonts w:ascii="Times New Roman" w:hAnsi="Times New Roman"/>
          <w:sz w:val="24"/>
          <w:szCs w:val="24"/>
        </w:rPr>
        <w:t xml:space="preserve"> году, которое рассчитывается на уровне удвоенного фактического поступ</w:t>
      </w:r>
      <w:r w:rsidR="0009517C">
        <w:rPr>
          <w:rFonts w:ascii="Times New Roman" w:hAnsi="Times New Roman"/>
          <w:sz w:val="24"/>
          <w:szCs w:val="24"/>
        </w:rPr>
        <w:t>ления доходов в 1 полугодии 2022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F60BE2" w:rsidRPr="00F60BE2" w:rsidRDefault="00F60BE2" w:rsidP="00F60BE2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60BE2">
        <w:rPr>
          <w:rFonts w:ascii="Times New Roman" w:eastAsia="Calibri" w:hAnsi="Times New Roman" w:cs="Times New Roman"/>
          <w:b/>
          <w:bCs/>
          <w:color w:val="000000"/>
          <w:lang w:eastAsia="en-US"/>
        </w:rPr>
        <w:t>Прочие неналоговые доходы</w:t>
      </w:r>
      <w:r w:rsidRPr="00F60BE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(код </w:t>
      </w:r>
      <w:r w:rsidRPr="00F60BE2">
        <w:rPr>
          <w:rFonts w:ascii="Times New Roman" w:eastAsia="Calibri" w:hAnsi="Times New Roman" w:cs="Times New Roman"/>
          <w:snapToGrid w:val="0"/>
          <w:color w:val="000000"/>
          <w:lang w:eastAsia="en-US"/>
        </w:rPr>
        <w:t>1 17 05000 00 0000 180</w:t>
      </w:r>
      <w:r w:rsidRPr="00F60BE2">
        <w:rPr>
          <w:rFonts w:ascii="Times New Roman" w:eastAsia="Calibri" w:hAnsi="Times New Roman" w:cs="Times New Roman"/>
          <w:color w:val="000000"/>
          <w:lang w:eastAsia="en-US"/>
        </w:rPr>
        <w:t>)</w:t>
      </w:r>
    </w:p>
    <w:p w:rsidR="00F60BE2" w:rsidRPr="00F60BE2" w:rsidRDefault="00F60BE2" w:rsidP="00F60BE2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60BE2">
        <w:rPr>
          <w:rFonts w:ascii="Times New Roman" w:hAnsi="Times New Roman" w:cs="Times New Roman"/>
          <w:bCs/>
          <w:color w:val="000000"/>
        </w:rPr>
        <w:t xml:space="preserve"> Поступление прочих </w:t>
      </w:r>
      <w:r w:rsidRPr="00F60BE2">
        <w:rPr>
          <w:rFonts w:ascii="Times New Roman" w:hAnsi="Times New Roman" w:cs="Times New Roman"/>
          <w:color w:val="000000"/>
        </w:rPr>
        <w:t>неналоговых доходов</w:t>
      </w:r>
      <w:r w:rsidRPr="00F60BE2">
        <w:rPr>
          <w:rFonts w:ascii="Times New Roman" w:hAnsi="Times New Roman" w:cs="Times New Roman"/>
          <w:bCs/>
          <w:color w:val="000000"/>
        </w:rPr>
        <w:t xml:space="preserve"> в местные бюджеты </w:t>
      </w:r>
      <w:r w:rsidR="00B76E33">
        <w:rPr>
          <w:rFonts w:ascii="Times New Roman" w:hAnsi="Times New Roman" w:cs="Times New Roman"/>
          <w:color w:val="000000"/>
        </w:rPr>
        <w:t>на 202</w:t>
      </w:r>
      <w:r w:rsidR="0009517C">
        <w:rPr>
          <w:rFonts w:ascii="Times New Roman" w:hAnsi="Times New Roman" w:cs="Times New Roman"/>
          <w:color w:val="000000"/>
        </w:rPr>
        <w:t>3-2025</w:t>
      </w:r>
      <w:r w:rsidRPr="00F60BE2">
        <w:rPr>
          <w:rFonts w:ascii="Times New Roman" w:hAnsi="Times New Roman" w:cs="Times New Roman"/>
          <w:color w:val="000000"/>
        </w:rPr>
        <w:t xml:space="preserve"> годы прогнозируется на уровне ожида</w:t>
      </w:r>
      <w:r w:rsidR="0009517C">
        <w:rPr>
          <w:rFonts w:ascii="Times New Roman" w:hAnsi="Times New Roman" w:cs="Times New Roman"/>
          <w:color w:val="000000"/>
        </w:rPr>
        <w:t>емого поступления доходов в 2022</w:t>
      </w:r>
      <w:r w:rsidRPr="00F60BE2">
        <w:rPr>
          <w:rFonts w:ascii="Times New Roman" w:hAnsi="Times New Roman" w:cs="Times New Roman"/>
          <w:color w:val="000000"/>
        </w:rPr>
        <w:t xml:space="preserve"> году.</w:t>
      </w:r>
    </w:p>
    <w:p w:rsidR="00F60BE2" w:rsidRPr="00F60BE2" w:rsidRDefault="0009517C" w:rsidP="00F60BE2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Ожидаемое поступление в 2022</w:t>
      </w:r>
      <w:r w:rsidR="00F60BE2"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 году рассчитывается исходя из среднего значения фактических поступлений </w:t>
      </w:r>
      <w:r w:rsidR="00F60BE2" w:rsidRPr="00F60BE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прочих </w:t>
      </w:r>
      <w:r>
        <w:rPr>
          <w:rFonts w:ascii="Times New Roman" w:eastAsia="Calibri" w:hAnsi="Times New Roman" w:cs="Times New Roman"/>
          <w:color w:val="000000"/>
          <w:lang w:eastAsia="en-US"/>
        </w:rPr>
        <w:t>неналоговых доходов в 2020 и 2021</w:t>
      </w:r>
      <w:r w:rsidR="00F60BE2"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 годах</w:t>
      </w:r>
    </w:p>
    <w:p w:rsidR="00F60BE2" w:rsidRDefault="00F60BE2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893CB1" w:rsidRDefault="00893CB1" w:rsidP="00F60BE2">
      <w:pPr>
        <w:pStyle w:val="a3"/>
        <w:spacing w:after="0"/>
        <w:jc w:val="center"/>
        <w:rPr>
          <w:b/>
        </w:rPr>
      </w:pPr>
    </w:p>
    <w:p w:rsidR="00893CB1" w:rsidRDefault="00893CB1" w:rsidP="00F60BE2">
      <w:pPr>
        <w:pStyle w:val="a3"/>
        <w:spacing w:after="0"/>
        <w:jc w:val="center"/>
        <w:rPr>
          <w:b/>
        </w:rPr>
      </w:pPr>
    </w:p>
    <w:p w:rsidR="00893CB1" w:rsidRDefault="00893CB1" w:rsidP="00F60BE2">
      <w:pPr>
        <w:pStyle w:val="a3"/>
        <w:spacing w:after="0"/>
        <w:jc w:val="center"/>
        <w:rPr>
          <w:b/>
        </w:rPr>
      </w:pPr>
    </w:p>
    <w:p w:rsidR="00893CB1" w:rsidRDefault="00893CB1" w:rsidP="00F60BE2">
      <w:pPr>
        <w:pStyle w:val="a3"/>
        <w:spacing w:after="0"/>
        <w:jc w:val="center"/>
        <w:rPr>
          <w:b/>
        </w:rPr>
      </w:pPr>
    </w:p>
    <w:p w:rsidR="0094089B" w:rsidRDefault="00893CB1" w:rsidP="00F60BE2">
      <w:pPr>
        <w:pStyle w:val="a3"/>
        <w:spacing w:after="0"/>
        <w:jc w:val="center"/>
        <w:rPr>
          <w:b/>
        </w:rPr>
      </w:pPr>
      <w:r>
        <w:rPr>
          <w:b/>
        </w:rPr>
        <w:lastRenderedPageBreak/>
        <w:t>МЕТОДИКА</w:t>
      </w:r>
    </w:p>
    <w:p w:rsidR="00893CB1" w:rsidRDefault="00893CB1" w:rsidP="00F60BE2">
      <w:pPr>
        <w:pStyle w:val="a3"/>
        <w:spacing w:after="0"/>
        <w:jc w:val="center"/>
        <w:rPr>
          <w:b/>
        </w:rPr>
      </w:pPr>
      <w:r>
        <w:rPr>
          <w:b/>
        </w:rPr>
        <w:t>планирования бюджетных ассигнований местного бюджета</w:t>
      </w:r>
    </w:p>
    <w:p w:rsidR="0094089B" w:rsidRDefault="00893CB1" w:rsidP="00F60BE2">
      <w:pPr>
        <w:pStyle w:val="a3"/>
        <w:spacing w:after="0"/>
        <w:jc w:val="center"/>
        <w:rPr>
          <w:b/>
        </w:rPr>
      </w:pPr>
      <w:r>
        <w:rPr>
          <w:b/>
        </w:rPr>
        <w:t>на 2022 год и на плановый период 2023 и 2024 годов</w:t>
      </w:r>
    </w:p>
    <w:p w:rsidR="0094089B" w:rsidRPr="00F60BE2" w:rsidRDefault="0094089B" w:rsidP="00F60BE2">
      <w:pPr>
        <w:pStyle w:val="a3"/>
        <w:spacing w:after="0"/>
        <w:jc w:val="center"/>
        <w:rPr>
          <w:b/>
        </w:rPr>
      </w:pPr>
    </w:p>
    <w:p w:rsidR="00F60BE2" w:rsidRPr="00F60BE2" w:rsidRDefault="00F60BE2" w:rsidP="00F60BE2">
      <w:pPr>
        <w:pStyle w:val="a3"/>
        <w:spacing w:after="0"/>
        <w:jc w:val="center"/>
        <w:rPr>
          <w:b/>
        </w:rPr>
      </w:pPr>
    </w:p>
    <w:p w:rsidR="00F60BE2" w:rsidRDefault="00F60BE2" w:rsidP="00F60BE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BE2">
        <w:rPr>
          <w:rFonts w:ascii="Times New Roman" w:hAnsi="Times New Roman" w:cs="Times New Roman"/>
          <w:sz w:val="24"/>
          <w:szCs w:val="24"/>
        </w:rPr>
        <w:t xml:space="preserve">В основу прогноза расходов местного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>. № 145-ФЗ «Бюджетный кодекс Российской Федерации» (с учетом изменений и дополнений),</w:t>
      </w:r>
      <w:r w:rsidR="0009517C">
        <w:rPr>
          <w:rFonts w:ascii="Times New Roman" w:hAnsi="Times New Roman" w:cs="Times New Roman"/>
          <w:sz w:val="24"/>
          <w:szCs w:val="24"/>
        </w:rPr>
        <w:t xml:space="preserve"> от 21 декабря 2021 года № 414-ФЗ « Об общих принципах организации публичной власти в субъектах Российской Федерации (с учетом изменений и дополнений),</w:t>
      </w:r>
      <w:r w:rsidRPr="00F60BE2">
        <w:rPr>
          <w:rFonts w:ascii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</w:t>
      </w:r>
      <w:proofErr w:type="gramEnd"/>
      <w:r w:rsidRPr="00F60BE2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F60BE2">
        <w:rPr>
          <w:rFonts w:ascii="Times New Roman" w:hAnsi="Times New Roman" w:cs="Times New Roman"/>
          <w:sz w:val="24"/>
          <w:szCs w:val="24"/>
        </w:rPr>
        <w:t>с учетом изменений и дополнений),  Послание Президента Российской Федерации Федеральному Собранию Российской Федерации, приказ Министерства фин</w:t>
      </w:r>
      <w:r w:rsidR="0009517C">
        <w:rPr>
          <w:rFonts w:ascii="Times New Roman" w:hAnsi="Times New Roman" w:cs="Times New Roman"/>
          <w:sz w:val="24"/>
          <w:szCs w:val="24"/>
        </w:rPr>
        <w:t>ансов Российской Федерации от 24 мая 2022 года         № 82</w:t>
      </w:r>
      <w:r w:rsidRPr="00F60BE2">
        <w:rPr>
          <w:rFonts w:ascii="Times New Roman" w:hAnsi="Times New Roman" w:cs="Times New Roman"/>
          <w:sz w:val="24"/>
          <w:szCs w:val="24"/>
        </w:rPr>
        <w:t>н «</w:t>
      </w:r>
      <w:r w:rsidR="00893CB1">
        <w:rPr>
          <w:rFonts w:ascii="Times New Roman" w:hAnsi="Times New Roman" w:cs="Times New Roman"/>
          <w:sz w:val="24"/>
          <w:szCs w:val="24"/>
        </w:rPr>
        <w:t>О Порядке формирования и</w:t>
      </w:r>
      <w:r w:rsidRPr="00F60BE2">
        <w:rPr>
          <w:rFonts w:ascii="Times New Roman" w:hAnsi="Times New Roman" w:cs="Times New Roman"/>
          <w:sz w:val="24"/>
          <w:szCs w:val="24"/>
        </w:rPr>
        <w:t xml:space="preserve"> применения кодов бюджетной классификации Российской Федерации</w:t>
      </w:r>
      <w:r w:rsidR="00893CB1">
        <w:rPr>
          <w:rFonts w:ascii="Times New Roman" w:hAnsi="Times New Roman" w:cs="Times New Roman"/>
          <w:sz w:val="24"/>
          <w:szCs w:val="24"/>
        </w:rPr>
        <w:t>, их структуре и принципах назначения</w:t>
      </w:r>
      <w:r w:rsidRPr="00F60BE2">
        <w:rPr>
          <w:rFonts w:ascii="Times New Roman" w:hAnsi="Times New Roman" w:cs="Times New Roman"/>
          <w:sz w:val="24"/>
          <w:szCs w:val="24"/>
        </w:rPr>
        <w:t>»,  Основные направления  бюджет</w:t>
      </w:r>
      <w:r w:rsidR="00891DB3">
        <w:rPr>
          <w:rFonts w:ascii="Times New Roman" w:hAnsi="Times New Roman" w:cs="Times New Roman"/>
          <w:sz w:val="24"/>
          <w:szCs w:val="24"/>
        </w:rPr>
        <w:t xml:space="preserve">ной и налоговой политики </w:t>
      </w:r>
      <w:r w:rsidR="000951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3CB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1">
        <w:rPr>
          <w:rFonts w:ascii="Times New Roman" w:hAnsi="Times New Roman" w:cs="Times New Roman"/>
          <w:sz w:val="24"/>
          <w:szCs w:val="24"/>
        </w:rPr>
        <w:t>Званновски</w:t>
      </w:r>
      <w:r w:rsidR="0009517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93CB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893CB1">
        <w:rPr>
          <w:rFonts w:ascii="Times New Roman" w:hAnsi="Times New Roman" w:cs="Times New Roman"/>
          <w:sz w:val="24"/>
          <w:szCs w:val="24"/>
        </w:rPr>
        <w:t>Глушковског</w:t>
      </w:r>
      <w:r w:rsidR="0009517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9517C">
        <w:rPr>
          <w:rFonts w:ascii="Times New Roman" w:hAnsi="Times New Roman" w:cs="Times New Roman"/>
          <w:sz w:val="24"/>
          <w:szCs w:val="24"/>
        </w:rPr>
        <w:t xml:space="preserve"> района Курской области на 2023</w:t>
      </w:r>
      <w:r w:rsidR="00891DB3">
        <w:rPr>
          <w:rFonts w:ascii="Times New Roman" w:hAnsi="Times New Roman" w:cs="Times New Roman"/>
          <w:sz w:val="24"/>
          <w:szCs w:val="24"/>
        </w:rPr>
        <w:t xml:space="preserve"> год</w:t>
      </w:r>
      <w:r w:rsidR="0009517C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proofErr w:type="gramEnd"/>
      <w:r w:rsidR="0009517C">
        <w:rPr>
          <w:rFonts w:ascii="Times New Roman" w:hAnsi="Times New Roman" w:cs="Times New Roman"/>
          <w:sz w:val="24"/>
          <w:szCs w:val="24"/>
        </w:rPr>
        <w:t xml:space="preserve"> 2024 и 2025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годов, утвержденные  </w:t>
      </w:r>
      <w:r w:rsidR="00893CB1">
        <w:rPr>
          <w:rFonts w:ascii="Times New Roman" w:hAnsi="Times New Roman" w:cs="Times New Roman"/>
          <w:sz w:val="24"/>
          <w:szCs w:val="24"/>
        </w:rPr>
        <w:t>постановлением</w:t>
      </w:r>
      <w:r w:rsidRPr="00F60BE2">
        <w:rPr>
          <w:rFonts w:ascii="Times New Roman" w:hAnsi="Times New Roman" w:cs="Times New Roman"/>
          <w:sz w:val="24"/>
          <w:szCs w:val="24"/>
        </w:rPr>
        <w:t xml:space="preserve"> Администрации Званновского сельсовета  </w:t>
      </w:r>
      <w:proofErr w:type="spellStart"/>
      <w:r w:rsidRPr="00F60BE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F60BE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93CB1">
        <w:rPr>
          <w:rFonts w:ascii="Times New Roman" w:hAnsi="Times New Roman" w:cs="Times New Roman"/>
          <w:sz w:val="24"/>
          <w:szCs w:val="24"/>
        </w:rPr>
        <w:t xml:space="preserve"> от</w:t>
      </w:r>
      <w:r w:rsidR="0009517C">
        <w:rPr>
          <w:rFonts w:ascii="Times New Roman" w:hAnsi="Times New Roman" w:cs="Times New Roman"/>
          <w:sz w:val="24"/>
          <w:szCs w:val="24"/>
        </w:rPr>
        <w:t xml:space="preserve"> 07 ноября 2022 года № 39</w:t>
      </w:r>
      <w:r w:rsidRPr="00F60BE2">
        <w:rPr>
          <w:rFonts w:ascii="Times New Roman" w:hAnsi="Times New Roman" w:cs="Times New Roman"/>
          <w:sz w:val="24"/>
          <w:szCs w:val="24"/>
        </w:rPr>
        <w:t xml:space="preserve">, а также проект </w:t>
      </w:r>
      <w:r w:rsidR="00893CB1">
        <w:rPr>
          <w:rFonts w:ascii="Times New Roman" w:hAnsi="Times New Roman" w:cs="Times New Roman"/>
          <w:sz w:val="24"/>
          <w:szCs w:val="24"/>
        </w:rPr>
        <w:t xml:space="preserve"> </w:t>
      </w:r>
      <w:r w:rsidRPr="00F60BE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91DB3">
        <w:rPr>
          <w:rFonts w:ascii="Times New Roman" w:hAnsi="Times New Roman" w:cs="Times New Roman"/>
          <w:sz w:val="24"/>
          <w:szCs w:val="24"/>
        </w:rPr>
        <w:t>а</w:t>
      </w:r>
      <w:r w:rsidR="00893CB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9517C">
        <w:rPr>
          <w:rFonts w:ascii="Times New Roman" w:hAnsi="Times New Roman" w:cs="Times New Roman"/>
          <w:sz w:val="24"/>
          <w:szCs w:val="24"/>
        </w:rPr>
        <w:t xml:space="preserve">  «Об  областном бюджете на 2023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9517C">
        <w:rPr>
          <w:rFonts w:ascii="Times New Roman" w:hAnsi="Times New Roman" w:cs="Times New Roman"/>
          <w:sz w:val="24"/>
          <w:szCs w:val="24"/>
        </w:rPr>
        <w:t>4 и 2025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893CB1" w:rsidRDefault="00893CB1" w:rsidP="00F60BE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893CB1" w:rsidRPr="00F60BE2" w:rsidRDefault="00893CB1" w:rsidP="00893CB1">
      <w:pPr>
        <w:pStyle w:val="a3"/>
        <w:spacing w:after="0"/>
        <w:jc w:val="center"/>
        <w:rPr>
          <w:b/>
        </w:rPr>
      </w:pPr>
      <w:r>
        <w:rPr>
          <w:b/>
        </w:rPr>
        <w:t>1</w:t>
      </w:r>
      <w:r w:rsidRPr="00F60BE2">
        <w:rPr>
          <w:b/>
        </w:rPr>
        <w:t xml:space="preserve">. Общие подходы к планированию расходов  местного бюджета </w:t>
      </w:r>
    </w:p>
    <w:p w:rsidR="00893CB1" w:rsidRPr="00F60BE2" w:rsidRDefault="008554EF" w:rsidP="00893CB1">
      <w:pPr>
        <w:pStyle w:val="a3"/>
        <w:spacing w:after="0"/>
        <w:jc w:val="center"/>
        <w:rPr>
          <w:b/>
        </w:rPr>
      </w:pPr>
      <w:r>
        <w:rPr>
          <w:b/>
        </w:rPr>
        <w:t>на 2023 год и плановый период 2024 и 2025</w:t>
      </w:r>
      <w:r w:rsidR="00893CB1" w:rsidRPr="00F60BE2">
        <w:rPr>
          <w:b/>
        </w:rPr>
        <w:t xml:space="preserve"> годов. </w:t>
      </w:r>
    </w:p>
    <w:p w:rsidR="00893CB1" w:rsidRPr="00F60BE2" w:rsidRDefault="00893CB1" w:rsidP="00F60BE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</w:rPr>
        <w:t>Планирование  р</w:t>
      </w:r>
      <w:r w:rsidR="008554EF">
        <w:rPr>
          <w:rFonts w:ascii="Times New Roman" w:hAnsi="Times New Roman" w:cs="Times New Roman"/>
        </w:rPr>
        <w:t>асходов местного бюджета на 2023</w:t>
      </w:r>
      <w:r w:rsidR="00893CB1">
        <w:rPr>
          <w:rFonts w:ascii="Times New Roman" w:hAnsi="Times New Roman" w:cs="Times New Roman"/>
        </w:rPr>
        <w:t xml:space="preserve"> год  и пл</w:t>
      </w:r>
      <w:r w:rsidR="008554EF">
        <w:rPr>
          <w:rFonts w:ascii="Times New Roman" w:hAnsi="Times New Roman" w:cs="Times New Roman"/>
        </w:rPr>
        <w:t>ановый период 2024 и 2025</w:t>
      </w:r>
      <w:r w:rsidRPr="00F60BE2">
        <w:rPr>
          <w:rFonts w:ascii="Times New Roman" w:hAnsi="Times New Roman" w:cs="Times New Roman"/>
        </w:rPr>
        <w:t xml:space="preserve"> годов осуществляется  в рамках муниципальных программ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Курской  области и </w:t>
      </w:r>
      <w:proofErr w:type="spellStart"/>
      <w:r w:rsidRPr="00F60BE2">
        <w:rPr>
          <w:rFonts w:ascii="Times New Roman" w:hAnsi="Times New Roman" w:cs="Times New Roman"/>
        </w:rPr>
        <w:t>непрограммных</w:t>
      </w:r>
      <w:proofErr w:type="spellEnd"/>
      <w:r w:rsidRPr="00F60BE2">
        <w:rPr>
          <w:rFonts w:ascii="Times New Roman" w:hAnsi="Times New Roman" w:cs="Times New Roman"/>
        </w:rPr>
        <w:t xml:space="preserve">  мероприятий. </w:t>
      </w:r>
    </w:p>
    <w:p w:rsid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</w:rPr>
      </w:pPr>
      <w:proofErr w:type="gramStart"/>
      <w:r w:rsidRPr="00F60BE2">
        <w:rPr>
          <w:rFonts w:ascii="Times New Roman" w:hAnsi="Times New Roman" w:cs="Times New Roman"/>
        </w:rPr>
        <w:t>Формирование объема и структуры ра</w:t>
      </w:r>
      <w:r w:rsidR="00A5734A">
        <w:rPr>
          <w:rFonts w:ascii="Times New Roman" w:hAnsi="Times New Roman" w:cs="Times New Roman"/>
        </w:rPr>
        <w:t>сходов  местного бюджета на 2022 год и на плановый период 2023 и 2024</w:t>
      </w:r>
      <w:r w:rsidR="00891DB3">
        <w:rPr>
          <w:rFonts w:ascii="Times New Roman" w:hAnsi="Times New Roman" w:cs="Times New Roman"/>
        </w:rPr>
        <w:t xml:space="preserve"> годов осуществляется</w:t>
      </w:r>
      <w:r w:rsidRPr="00F60BE2">
        <w:rPr>
          <w:rFonts w:ascii="Times New Roman" w:hAnsi="Times New Roman" w:cs="Times New Roman"/>
        </w:rPr>
        <w:t xml:space="preserve"> исходя из «базовых» объемо</w:t>
      </w:r>
      <w:r w:rsidR="00A5734A">
        <w:rPr>
          <w:rFonts w:ascii="Times New Roman" w:hAnsi="Times New Roman" w:cs="Times New Roman"/>
        </w:rPr>
        <w:t>в бюджетных ассигнований на 202</w:t>
      </w:r>
      <w:r w:rsidR="00F73D93">
        <w:rPr>
          <w:rFonts w:ascii="Times New Roman" w:hAnsi="Times New Roman" w:cs="Times New Roman"/>
        </w:rPr>
        <w:t>3 и 2024</w:t>
      </w:r>
      <w:r w:rsidRPr="00F60BE2">
        <w:rPr>
          <w:rFonts w:ascii="Times New Roman" w:hAnsi="Times New Roman" w:cs="Times New Roman"/>
        </w:rPr>
        <w:t xml:space="preserve"> годы, </w:t>
      </w:r>
      <w:r w:rsidRPr="00F261BC">
        <w:rPr>
          <w:rFonts w:ascii="Times New Roman" w:hAnsi="Times New Roman" w:cs="Times New Roman"/>
        </w:rPr>
        <w:t xml:space="preserve">утвержденных Решением Собрания Депутатов Званновского сельсовета </w:t>
      </w:r>
      <w:proofErr w:type="spellStart"/>
      <w:r w:rsidRPr="00F261BC">
        <w:rPr>
          <w:rFonts w:ascii="Times New Roman" w:hAnsi="Times New Roman" w:cs="Times New Roman"/>
        </w:rPr>
        <w:t>Глушковского</w:t>
      </w:r>
      <w:proofErr w:type="spellEnd"/>
      <w:r w:rsidRPr="00F261BC">
        <w:rPr>
          <w:rFonts w:ascii="Times New Roman" w:hAnsi="Times New Roman" w:cs="Times New Roman"/>
        </w:rPr>
        <w:t xml:space="preserve"> район</w:t>
      </w:r>
      <w:r w:rsidR="00F73D93">
        <w:rPr>
          <w:rFonts w:ascii="Times New Roman" w:hAnsi="Times New Roman" w:cs="Times New Roman"/>
        </w:rPr>
        <w:t>а  Курской области от 24.12.2021 года № 60</w:t>
      </w:r>
      <w:r w:rsidRPr="00F261BC">
        <w:rPr>
          <w:rFonts w:ascii="Times New Roman" w:hAnsi="Times New Roman" w:cs="Times New Roman"/>
        </w:rPr>
        <w:t xml:space="preserve"> «О  бюджете муниципального образования «</w:t>
      </w:r>
      <w:proofErr w:type="spellStart"/>
      <w:r w:rsidRPr="00F261BC">
        <w:rPr>
          <w:rFonts w:ascii="Times New Roman" w:hAnsi="Times New Roman" w:cs="Times New Roman"/>
        </w:rPr>
        <w:t>Званновский</w:t>
      </w:r>
      <w:proofErr w:type="spellEnd"/>
      <w:r w:rsidRPr="00F261BC">
        <w:rPr>
          <w:rFonts w:ascii="Times New Roman" w:hAnsi="Times New Roman" w:cs="Times New Roman"/>
        </w:rPr>
        <w:t xml:space="preserve"> сельсовет» </w:t>
      </w:r>
      <w:proofErr w:type="spellStart"/>
      <w:r w:rsidRPr="00F261BC">
        <w:rPr>
          <w:rFonts w:ascii="Times New Roman" w:hAnsi="Times New Roman" w:cs="Times New Roman"/>
        </w:rPr>
        <w:t>Глушковского</w:t>
      </w:r>
      <w:proofErr w:type="spellEnd"/>
      <w:r w:rsidR="00F73D93">
        <w:rPr>
          <w:rFonts w:ascii="Times New Roman" w:hAnsi="Times New Roman" w:cs="Times New Roman"/>
        </w:rPr>
        <w:t xml:space="preserve"> района Курской области  на 2022 год и плановый период</w:t>
      </w:r>
      <w:proofErr w:type="gramEnd"/>
      <w:r w:rsidR="00F73D93">
        <w:rPr>
          <w:rFonts w:ascii="Times New Roman" w:hAnsi="Times New Roman" w:cs="Times New Roman"/>
        </w:rPr>
        <w:t xml:space="preserve"> 2023 и 2024</w:t>
      </w:r>
      <w:r w:rsidRPr="00F261BC">
        <w:rPr>
          <w:rFonts w:ascii="Times New Roman" w:hAnsi="Times New Roman" w:cs="Times New Roman"/>
        </w:rPr>
        <w:t xml:space="preserve"> г</w:t>
      </w:r>
      <w:r w:rsidR="00891DB3" w:rsidRPr="00F261BC">
        <w:rPr>
          <w:rFonts w:ascii="Times New Roman" w:hAnsi="Times New Roman" w:cs="Times New Roman"/>
        </w:rPr>
        <w:t xml:space="preserve">одов» </w:t>
      </w:r>
      <w:proofErr w:type="gramStart"/>
      <w:r w:rsidR="00891DB3" w:rsidRPr="00F261BC">
        <w:rPr>
          <w:rFonts w:ascii="Times New Roman" w:hAnsi="Times New Roman" w:cs="Times New Roman"/>
        </w:rPr>
        <w:t xml:space="preserve">( </w:t>
      </w:r>
      <w:proofErr w:type="gramEnd"/>
      <w:r w:rsidR="00A5734A">
        <w:rPr>
          <w:rFonts w:ascii="Times New Roman" w:hAnsi="Times New Roman" w:cs="Times New Roman"/>
        </w:rPr>
        <w:t>с учетом изменений и дополнений</w:t>
      </w:r>
      <w:r w:rsidRPr="00F261BC">
        <w:rPr>
          <w:rFonts w:ascii="Times New Roman" w:hAnsi="Times New Roman" w:cs="Times New Roman"/>
        </w:rPr>
        <w:t>) с уче</w:t>
      </w:r>
      <w:r w:rsidR="00F73D93">
        <w:rPr>
          <w:rFonts w:ascii="Times New Roman" w:hAnsi="Times New Roman" w:cs="Times New Roman"/>
        </w:rPr>
        <w:t>том их доведения  до уровня 2022</w:t>
      </w:r>
      <w:r w:rsidRPr="00F261BC">
        <w:rPr>
          <w:rFonts w:ascii="Times New Roman" w:hAnsi="Times New Roman" w:cs="Times New Roman"/>
        </w:rPr>
        <w:t xml:space="preserve"> года по расходам длящегося   срока  действия</w:t>
      </w:r>
      <w:r w:rsidR="00A5734A">
        <w:rPr>
          <w:rFonts w:ascii="Times New Roman" w:hAnsi="Times New Roman" w:cs="Times New Roman"/>
        </w:rPr>
        <w:t>.</w:t>
      </w:r>
      <w:r w:rsidRPr="00F261BC">
        <w:rPr>
          <w:rFonts w:ascii="Times New Roman" w:hAnsi="Times New Roman" w:cs="Times New Roman"/>
        </w:rPr>
        <w:t xml:space="preserve"> В ос</w:t>
      </w:r>
      <w:r w:rsidR="00F73D93">
        <w:rPr>
          <w:rFonts w:ascii="Times New Roman" w:hAnsi="Times New Roman" w:cs="Times New Roman"/>
        </w:rPr>
        <w:t>нову формирования  расходов 2025</w:t>
      </w:r>
      <w:r w:rsidRPr="00F261BC">
        <w:rPr>
          <w:rFonts w:ascii="Times New Roman" w:hAnsi="Times New Roman" w:cs="Times New Roman"/>
        </w:rPr>
        <w:t xml:space="preserve"> года поло</w:t>
      </w:r>
      <w:r w:rsidR="00F73D93">
        <w:rPr>
          <w:rFonts w:ascii="Times New Roman" w:hAnsi="Times New Roman" w:cs="Times New Roman"/>
        </w:rPr>
        <w:t>жены бюджетные ассигнования 2024</w:t>
      </w:r>
      <w:r w:rsidRPr="00F261BC">
        <w:rPr>
          <w:rFonts w:ascii="Times New Roman" w:hAnsi="Times New Roman" w:cs="Times New Roman"/>
        </w:rPr>
        <w:t xml:space="preserve"> года.</w:t>
      </w:r>
    </w:p>
    <w:p w:rsidR="00A5734A" w:rsidRPr="00F60BE2" w:rsidRDefault="00A5734A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форми</w:t>
      </w:r>
      <w:r w:rsidR="00F73D93">
        <w:rPr>
          <w:rFonts w:ascii="Times New Roman" w:hAnsi="Times New Roman" w:cs="Times New Roman"/>
        </w:rPr>
        <w:t>ровании местного бюджета на 2023 год и плановый период 2024-2025</w:t>
      </w:r>
      <w:r>
        <w:rPr>
          <w:rFonts w:ascii="Times New Roman" w:hAnsi="Times New Roman" w:cs="Times New Roman"/>
        </w:rPr>
        <w:t xml:space="preserve"> годов применены общие подходы к расчету бюджетных проектировок:</w:t>
      </w:r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339966"/>
          <w:sz w:val="24"/>
          <w:szCs w:val="24"/>
        </w:rPr>
      </w:pPr>
      <w:proofErr w:type="gramStart"/>
      <w:r w:rsidRPr="00D300A9">
        <w:rPr>
          <w:rFonts w:ascii="Times New Roman" w:hAnsi="Times New Roman" w:cs="Times New Roman"/>
          <w:sz w:val="24"/>
          <w:szCs w:val="24"/>
        </w:rPr>
        <w:t>1) оплату труда работников органов  местного самоуправления, финансируемых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 районного бюджета, исходя  </w:t>
      </w:r>
      <w:r w:rsidRPr="00D300A9">
        <w:rPr>
          <w:rFonts w:ascii="Times New Roman" w:hAnsi="Times New Roman" w:cs="Times New Roman"/>
          <w:sz w:val="24"/>
          <w:szCs w:val="24"/>
        </w:rPr>
        <w:t>из утвержденных структу</w:t>
      </w:r>
      <w:r w:rsidR="00F73D93">
        <w:rPr>
          <w:rFonts w:ascii="Times New Roman" w:hAnsi="Times New Roman" w:cs="Times New Roman"/>
          <w:sz w:val="24"/>
          <w:szCs w:val="24"/>
        </w:rPr>
        <w:t>р, действующих на 1 августа 2022</w:t>
      </w:r>
      <w:r w:rsidRPr="00D300A9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00A9">
        <w:rPr>
          <w:rFonts w:ascii="Times New Roman" w:hAnsi="Times New Roman" w:cs="Times New Roman"/>
          <w:sz w:val="24"/>
          <w:szCs w:val="24"/>
        </w:rPr>
        <w:t xml:space="preserve">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 Курской области, регулирующих оплату труда, а также установленных для</w:t>
      </w:r>
      <w:r>
        <w:rPr>
          <w:rFonts w:ascii="Times New Roman" w:hAnsi="Times New Roman" w:cs="Times New Roman"/>
          <w:sz w:val="24"/>
          <w:szCs w:val="24"/>
        </w:rPr>
        <w:t xml:space="preserve"> Званновского сельсовета</w:t>
      </w:r>
      <w:r w:rsidRPr="00D3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Курской области нормативов формирования расходов на содержание органов 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муниципального  образования</w:t>
      </w:r>
      <w:r w:rsidRPr="00D300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>2)по начислениям на оплату труда в соответствии с установленными тарифами страховых взносов в государственные внебюджетные фонды    в размере 30,2 %;</w:t>
      </w:r>
    </w:p>
    <w:p w:rsidR="00D300A9" w:rsidRPr="00D300A9" w:rsidRDefault="00D300A9" w:rsidP="00D300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>3) планирование</w:t>
      </w:r>
      <w:r w:rsidRPr="00D300A9">
        <w:rPr>
          <w:rFonts w:ascii="Times New Roman" w:hAnsi="Times New Roman" w:cs="Times New Roman"/>
          <w:sz w:val="24"/>
          <w:szCs w:val="24"/>
        </w:rPr>
        <w:t xml:space="preserve">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районного бюджета согласно статьям 85 и 174.2 БК РФ, учитывая положения </w:t>
      </w:r>
      <w:r w:rsidRPr="00D300A9">
        <w:rPr>
          <w:rFonts w:ascii="Times New Roman" w:hAnsi="Times New Roman" w:cs="Times New Roman"/>
          <w:sz w:val="24"/>
          <w:szCs w:val="24"/>
        </w:rPr>
        <w:lastRenderedPageBreak/>
        <w:t xml:space="preserve">порядка конкурсного распределения принимаемых расходных обязательств </w:t>
      </w:r>
      <w:r w:rsidR="00C4138E">
        <w:rPr>
          <w:rFonts w:ascii="Times New Roman" w:hAnsi="Times New Roman" w:cs="Times New Roman"/>
          <w:sz w:val="24"/>
          <w:szCs w:val="24"/>
        </w:rPr>
        <w:t>местного</w:t>
      </w:r>
      <w:r w:rsidRPr="00D300A9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A9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 предоставление  субсидий юридическим лицам  осуществляется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A9">
        <w:rPr>
          <w:rFonts w:ascii="Times New Roman" w:hAnsi="Times New Roman" w:cs="Times New Roman"/>
          <w:sz w:val="24"/>
          <w:szCs w:val="24"/>
        </w:rPr>
        <w:t xml:space="preserve">нормативных правовых актов, определяющих категории и критерии отбора юридических лиц, цели, условия и порядок определения </w:t>
      </w:r>
      <w:proofErr w:type="gramStart"/>
      <w:r w:rsidRPr="00D300A9">
        <w:rPr>
          <w:rFonts w:ascii="Times New Roman" w:hAnsi="Times New Roman" w:cs="Times New Roman"/>
          <w:sz w:val="24"/>
          <w:szCs w:val="24"/>
        </w:rPr>
        <w:t>субсидий</w:t>
      </w:r>
      <w:proofErr w:type="gramEnd"/>
      <w:r w:rsidRPr="00D300A9">
        <w:rPr>
          <w:rFonts w:ascii="Times New Roman" w:hAnsi="Times New Roman" w:cs="Times New Roman"/>
          <w:sz w:val="24"/>
          <w:szCs w:val="24"/>
        </w:rPr>
        <w:t xml:space="preserve"> и порядок возврата субсидий  в случае нарушения условий, установленных при их предоставлении;</w:t>
      </w:r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 xml:space="preserve">5) расходы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300A9">
        <w:rPr>
          <w:rFonts w:ascii="Times New Roman" w:hAnsi="Times New Roman" w:cs="Times New Roman"/>
          <w:sz w:val="24"/>
          <w:szCs w:val="24"/>
        </w:rPr>
        <w:t xml:space="preserve"> бюджета на предоставление м</w:t>
      </w:r>
      <w:r>
        <w:rPr>
          <w:rFonts w:ascii="Times New Roman" w:hAnsi="Times New Roman" w:cs="Times New Roman"/>
          <w:sz w:val="24"/>
          <w:szCs w:val="24"/>
        </w:rPr>
        <w:t>ежбюджетных трансфертов бюджету муниципального района</w:t>
      </w:r>
      <w:r w:rsidRPr="00D300A9">
        <w:rPr>
          <w:rFonts w:ascii="Times New Roman" w:hAnsi="Times New Roman" w:cs="Times New Roman"/>
          <w:sz w:val="24"/>
          <w:szCs w:val="24"/>
        </w:rPr>
        <w:t xml:space="preserve"> в виде иных межбюджетных трансфертов планируется на основании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Курской обла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300A9">
        <w:rPr>
          <w:rFonts w:ascii="Times New Roman" w:hAnsi="Times New Roman" w:cs="Times New Roman"/>
          <w:sz w:val="24"/>
          <w:szCs w:val="24"/>
        </w:rPr>
        <w:t>ти, определяющих методику распределения и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00A9">
        <w:rPr>
          <w:rFonts w:ascii="Times New Roman" w:hAnsi="Times New Roman" w:cs="Times New Roman"/>
          <w:sz w:val="24"/>
          <w:szCs w:val="24"/>
        </w:rPr>
        <w:t>авила представления иных межбюджетных трансфертов;</w:t>
      </w:r>
    </w:p>
    <w:p w:rsidR="00D300A9" w:rsidRPr="00D300A9" w:rsidRDefault="00D300A9" w:rsidP="00D300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300A9">
        <w:rPr>
          <w:rFonts w:ascii="Times New Roman" w:hAnsi="Times New Roman" w:cs="Times New Roman"/>
          <w:sz w:val="24"/>
          <w:szCs w:val="24"/>
        </w:rPr>
        <w:t>) обеспечивается  сохранения целевых показателей указов Президента Российской Федерации от 1 июня 2012 года № 761, от 7 мая 2012 года    № 597 и от 28 декабря 2012 года № 1688, а также реализация мероприятий, предусмотренных Указами Президента Российской Федерации от 7 мая 2018 года № 204 и от 21 июля 2020 года № 474;</w:t>
      </w:r>
    </w:p>
    <w:p w:rsidR="00D300A9" w:rsidRPr="00D300A9" w:rsidRDefault="00D300A9" w:rsidP="00D300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300A9">
        <w:rPr>
          <w:rFonts w:ascii="Times New Roman" w:hAnsi="Times New Roman" w:cs="Times New Roman"/>
          <w:sz w:val="24"/>
          <w:szCs w:val="24"/>
        </w:rPr>
        <w:t xml:space="preserve">) расходы на строительство (реконструкцию) объектов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Курской области предусмотрены в соответствии          с решениями об осуществлении бюджетных инвестиций в объекты муниципальной собственности  </w:t>
      </w: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D300A9" w:rsidRPr="00D300A9" w:rsidRDefault="00D300A9" w:rsidP="00D300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300A9">
        <w:rPr>
          <w:rFonts w:ascii="Times New Roman" w:hAnsi="Times New Roman" w:cs="Times New Roman"/>
          <w:sz w:val="24"/>
          <w:szCs w:val="24"/>
        </w:rPr>
        <w:t xml:space="preserve">) расходы на обеспечение условий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00A9">
        <w:rPr>
          <w:rFonts w:ascii="Times New Roman" w:hAnsi="Times New Roman" w:cs="Times New Roman"/>
          <w:sz w:val="24"/>
          <w:szCs w:val="24"/>
        </w:rPr>
        <w:t>з федерального и областного  бюджета определены исходя из предварительных объемов, доведенных областными  органами исполнительной власти,           в том числе по заключенным предварительным (парафированным) соглашениям;</w:t>
      </w:r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300A9">
        <w:rPr>
          <w:rFonts w:ascii="Times New Roman" w:hAnsi="Times New Roman" w:cs="Times New Roman"/>
          <w:sz w:val="24"/>
          <w:szCs w:val="24"/>
        </w:rPr>
        <w:t>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 с учетом ее изменения, и размеров выплат;</w:t>
      </w:r>
    </w:p>
    <w:p w:rsidR="00D300A9" w:rsidRPr="00D300A9" w:rsidRDefault="00D300A9" w:rsidP="00D300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</w:t>
      </w:r>
      <w:r w:rsidRPr="00D300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A9">
        <w:rPr>
          <w:rFonts w:ascii="Times New Roman" w:hAnsi="Times New Roman" w:cs="Times New Roman"/>
          <w:sz w:val="24"/>
          <w:szCs w:val="24"/>
        </w:rPr>
        <w:t>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</w:t>
      </w:r>
      <w:r w:rsidR="00C4138E">
        <w:rPr>
          <w:rFonts w:ascii="Times New Roman" w:hAnsi="Times New Roman" w:cs="Times New Roman"/>
          <w:sz w:val="24"/>
          <w:szCs w:val="24"/>
        </w:rPr>
        <w:t>на «Об областном бюджете на 2023 год и плановый период 2024 и 2025</w:t>
      </w:r>
      <w:r w:rsidRPr="00D300A9">
        <w:rPr>
          <w:rFonts w:ascii="Times New Roman" w:hAnsi="Times New Roman" w:cs="Times New Roman"/>
          <w:sz w:val="24"/>
          <w:szCs w:val="24"/>
        </w:rPr>
        <w:t xml:space="preserve">  годов» на момент формирования   районного бюджета;</w:t>
      </w:r>
    </w:p>
    <w:p w:rsidR="00D300A9" w:rsidRPr="00D300A9" w:rsidRDefault="00D300A9" w:rsidP="00D300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>В расчете  бюджетных ассигнований учтены следующие факторы:</w:t>
      </w:r>
    </w:p>
    <w:p w:rsidR="00D300A9" w:rsidRPr="00D300A9" w:rsidRDefault="00D300A9" w:rsidP="00D300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>а) ежего</w:t>
      </w:r>
      <w:r w:rsidR="00C4138E">
        <w:rPr>
          <w:rFonts w:ascii="Times New Roman" w:hAnsi="Times New Roman" w:cs="Times New Roman"/>
          <w:sz w:val="24"/>
          <w:szCs w:val="24"/>
        </w:rPr>
        <w:t>дная индексация с 1 февраля 2023</w:t>
      </w:r>
      <w:r w:rsidRPr="00D300A9">
        <w:rPr>
          <w:rFonts w:ascii="Times New Roman" w:hAnsi="Times New Roman" w:cs="Times New Roman"/>
          <w:sz w:val="24"/>
          <w:szCs w:val="24"/>
        </w:rPr>
        <w:t xml:space="preserve"> года, учиты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300A9">
        <w:rPr>
          <w:rFonts w:ascii="Times New Roman" w:hAnsi="Times New Roman" w:cs="Times New Roman"/>
          <w:sz w:val="24"/>
          <w:szCs w:val="24"/>
        </w:rPr>
        <w:t>ая прогнозный уровень инфляции (индекс роста потребительских цен) отдельных публичных но</w:t>
      </w:r>
      <w:r w:rsidR="00C4138E">
        <w:rPr>
          <w:rFonts w:ascii="Times New Roman" w:hAnsi="Times New Roman" w:cs="Times New Roman"/>
          <w:sz w:val="24"/>
          <w:szCs w:val="24"/>
        </w:rPr>
        <w:t>рмативных  обязательств, на 1,055</w:t>
      </w:r>
      <w:r w:rsidRPr="00D300A9">
        <w:rPr>
          <w:rFonts w:ascii="Times New Roman" w:hAnsi="Times New Roman" w:cs="Times New Roman"/>
          <w:sz w:val="24"/>
          <w:szCs w:val="24"/>
        </w:rPr>
        <w:t>;</w:t>
      </w:r>
    </w:p>
    <w:p w:rsidR="00D300A9" w:rsidRPr="00D300A9" w:rsidRDefault="00D300A9" w:rsidP="00D300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0A9">
        <w:rPr>
          <w:rFonts w:ascii="Times New Roman" w:hAnsi="Times New Roman" w:cs="Times New Roman"/>
          <w:sz w:val="24"/>
          <w:szCs w:val="24"/>
        </w:rPr>
        <w:lastRenderedPageBreak/>
        <w:t>б) инде</w:t>
      </w:r>
      <w:r w:rsidR="00C4138E">
        <w:rPr>
          <w:rFonts w:ascii="Times New Roman" w:hAnsi="Times New Roman" w:cs="Times New Roman"/>
          <w:sz w:val="24"/>
          <w:szCs w:val="24"/>
        </w:rPr>
        <w:t>ксация с 1 октября  2022 года оп</w:t>
      </w:r>
      <w:r w:rsidRPr="00D300A9">
        <w:rPr>
          <w:rFonts w:ascii="Times New Roman" w:hAnsi="Times New Roman" w:cs="Times New Roman"/>
          <w:sz w:val="24"/>
          <w:szCs w:val="24"/>
        </w:rPr>
        <w:t>латы труда  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распространяются действие указов Президента Российской Федерации т 07 мая 2012 года №597, от 01 июня 2012 года №761, от 28 декабря 2012 года №1688, и сотрудников органов местного самоуправления</w:t>
      </w:r>
      <w:proofErr w:type="gramEnd"/>
      <w:r w:rsidR="00475E9D">
        <w:rPr>
          <w:rFonts w:ascii="Times New Roman" w:hAnsi="Times New Roman" w:cs="Times New Roman"/>
          <w:sz w:val="24"/>
          <w:szCs w:val="24"/>
        </w:rPr>
        <w:t xml:space="preserve"> Званновского сельсовета</w:t>
      </w:r>
      <w:r w:rsidRPr="00D3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Глшковског</w:t>
      </w:r>
      <w:r w:rsidR="00C4138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4138E">
        <w:rPr>
          <w:rFonts w:ascii="Times New Roman" w:hAnsi="Times New Roman" w:cs="Times New Roman"/>
          <w:sz w:val="24"/>
          <w:szCs w:val="24"/>
        </w:rPr>
        <w:t xml:space="preserve"> района Курской области на 1,055</w:t>
      </w:r>
      <w:r w:rsidRPr="00D300A9">
        <w:rPr>
          <w:rFonts w:ascii="Times New Roman" w:hAnsi="Times New Roman" w:cs="Times New Roman"/>
          <w:sz w:val="24"/>
          <w:szCs w:val="24"/>
        </w:rPr>
        <w:t>.</w:t>
      </w:r>
    </w:p>
    <w:p w:rsidR="00D300A9" w:rsidRPr="00D300A9" w:rsidRDefault="00D300A9" w:rsidP="00D300A9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D300A9">
        <w:rPr>
          <w:rFonts w:ascii="Times New Roman" w:hAnsi="Times New Roman" w:cs="Times New Roman"/>
        </w:rPr>
        <w:t xml:space="preserve">Кроме того, при формировании  </w:t>
      </w:r>
      <w:r w:rsidR="00475E9D">
        <w:rPr>
          <w:rFonts w:ascii="Times New Roman" w:hAnsi="Times New Roman" w:cs="Times New Roman"/>
        </w:rPr>
        <w:t>местного</w:t>
      </w:r>
      <w:r w:rsidR="00C4138E">
        <w:rPr>
          <w:rFonts w:ascii="Times New Roman" w:hAnsi="Times New Roman" w:cs="Times New Roman"/>
        </w:rPr>
        <w:t xml:space="preserve"> бюджета на 2023 год   и на плановый период 2024 и 2025</w:t>
      </w:r>
      <w:r w:rsidRPr="00D300A9">
        <w:rPr>
          <w:rFonts w:ascii="Times New Roman" w:hAnsi="Times New Roman" w:cs="Times New Roman"/>
        </w:rPr>
        <w:t xml:space="preserve"> годов учитываются предложения главных распорядителей средств </w:t>
      </w:r>
      <w:r w:rsidR="00C4138E">
        <w:rPr>
          <w:rFonts w:ascii="Times New Roman" w:hAnsi="Times New Roman" w:cs="Times New Roman"/>
        </w:rPr>
        <w:t>местного</w:t>
      </w:r>
      <w:r w:rsidRPr="00D300A9">
        <w:rPr>
          <w:rFonts w:ascii="Times New Roman" w:hAnsi="Times New Roman" w:cs="Times New Roman"/>
        </w:rPr>
        <w:t xml:space="preserve"> бюджета по увеличению предельных объемов финансирования, предусматриваются бюджетные ассигнования в соответствии с прогнозом  социально-экономического развития </w:t>
      </w:r>
      <w:r w:rsidR="00475E9D">
        <w:rPr>
          <w:rFonts w:ascii="Times New Roman" w:hAnsi="Times New Roman" w:cs="Times New Roman"/>
        </w:rPr>
        <w:t xml:space="preserve"> </w:t>
      </w:r>
      <w:proofErr w:type="spellStart"/>
      <w:r w:rsidRPr="00D300A9">
        <w:rPr>
          <w:rFonts w:ascii="Times New Roman" w:hAnsi="Times New Roman" w:cs="Times New Roman"/>
        </w:rPr>
        <w:t>Глушковского</w:t>
      </w:r>
      <w:proofErr w:type="spellEnd"/>
      <w:r w:rsidRPr="00D300A9">
        <w:rPr>
          <w:rFonts w:ascii="Times New Roman" w:hAnsi="Times New Roman" w:cs="Times New Roman"/>
        </w:rPr>
        <w:t xml:space="preserve"> района Курской области. </w:t>
      </w:r>
    </w:p>
    <w:p w:rsidR="00D300A9" w:rsidRPr="00D300A9" w:rsidRDefault="00D300A9" w:rsidP="00D300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0A9" w:rsidRPr="00D300A9" w:rsidRDefault="00D300A9" w:rsidP="00F60BE2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BE2" w:rsidRPr="00F60BE2" w:rsidRDefault="00F60BE2" w:rsidP="00F60BE2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b/>
          <w:bCs/>
          <w:caps/>
        </w:rPr>
      </w:pPr>
    </w:p>
    <w:p w:rsidR="00F60BE2" w:rsidRPr="00F60BE2" w:rsidRDefault="00600C6D" w:rsidP="00F60BE2">
      <w:pPr>
        <w:spacing w:after="0"/>
        <w:jc w:val="center"/>
        <w:rPr>
          <w:rFonts w:ascii="Times New Roman" w:hAnsi="Times New Roman" w:cs="Times New Roman"/>
          <w:b/>
          <w:bCs/>
          <w:spacing w:val="-9"/>
        </w:rPr>
      </w:pPr>
      <w:r>
        <w:rPr>
          <w:rFonts w:ascii="Times New Roman" w:hAnsi="Times New Roman" w:cs="Times New Roman"/>
          <w:b/>
          <w:bCs/>
        </w:rPr>
        <w:t>11</w:t>
      </w:r>
      <w:r w:rsidR="00F60BE2" w:rsidRPr="00F60BE2">
        <w:rPr>
          <w:rFonts w:ascii="Times New Roman" w:hAnsi="Times New Roman" w:cs="Times New Roman"/>
          <w:b/>
          <w:bCs/>
        </w:rPr>
        <w:t xml:space="preserve">. Отдельные особенности </w:t>
      </w:r>
      <w:r w:rsidR="00F60BE2" w:rsidRPr="00F60BE2">
        <w:rPr>
          <w:rFonts w:ascii="Times New Roman" w:hAnsi="Times New Roman" w:cs="Times New Roman"/>
          <w:b/>
          <w:bCs/>
          <w:spacing w:val="-9"/>
        </w:rPr>
        <w:t xml:space="preserve">планирования бюджетных ассигнований </w:t>
      </w: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  <w:b/>
          <w:bCs/>
          <w:spacing w:val="-9"/>
        </w:rPr>
        <w:t>местного бюджета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Раздел 0100 «Общегосударственные вопросы»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0102 «Функционирование высшего должностного лица муниципального образования»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предусмотрены расходы на содержание Главы муниципального образования.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 подразделу 0104 «Функционирование местных администраций»</w:t>
      </w: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предусмотрены расходы на содержание  местной администрации муниципального </w:t>
      </w:r>
      <w:r w:rsidR="00600C6D">
        <w:rPr>
          <w:rFonts w:ascii="Times New Roman" w:hAnsi="Times New Roman" w:cs="Times New Roman"/>
        </w:rPr>
        <w:t>образования</w:t>
      </w:r>
      <w:r w:rsidRPr="00F60BE2">
        <w:rPr>
          <w:rFonts w:ascii="Times New Roman" w:hAnsi="Times New Roman" w:cs="Times New Roman"/>
        </w:rPr>
        <w:t>.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Фонд оплаты труда определяется   исходя из стру</w:t>
      </w:r>
      <w:r w:rsidR="00C30C31">
        <w:rPr>
          <w:rFonts w:ascii="Times New Roman" w:hAnsi="Times New Roman" w:cs="Times New Roman"/>
        </w:rPr>
        <w:t>ктуры по состоянию на 01.08.2022</w:t>
      </w:r>
      <w:r w:rsidRPr="00F60BE2">
        <w:rPr>
          <w:rFonts w:ascii="Times New Roman" w:hAnsi="Times New Roman" w:cs="Times New Roman"/>
        </w:rPr>
        <w:t xml:space="preserve"> года.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Начисления на оплату  труда  предусмотрены в размере  30,2%.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C02142" w:rsidP="00F60BE2">
      <w:pPr>
        <w:pStyle w:val="a3"/>
        <w:spacing w:after="0"/>
      </w:pPr>
      <w:r>
        <w:t xml:space="preserve">     </w:t>
      </w: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 подразделу 0113 «Другие общегосударственные вопросы»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предусмотрены расходы: 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 xml:space="preserve">- </w:t>
      </w:r>
      <w:r w:rsidR="00C02142">
        <w:rPr>
          <w:color w:val="000000"/>
        </w:rPr>
        <w:t xml:space="preserve">на реализацию муниципальной программы «Развитие муниципальной службы в </w:t>
      </w:r>
      <w:proofErr w:type="spellStart"/>
      <w:r w:rsidR="00C02142">
        <w:rPr>
          <w:color w:val="000000"/>
        </w:rPr>
        <w:t>Званновском</w:t>
      </w:r>
      <w:proofErr w:type="spellEnd"/>
      <w:r w:rsidR="00C02142">
        <w:rPr>
          <w:color w:val="000000"/>
        </w:rPr>
        <w:t xml:space="preserve"> сельсовете</w:t>
      </w:r>
      <w:r w:rsidRPr="00F60BE2">
        <w:rPr>
          <w:color w:val="000000"/>
        </w:rPr>
        <w:t xml:space="preserve"> </w:t>
      </w:r>
      <w:proofErr w:type="spellStart"/>
      <w:r w:rsidRPr="00F60BE2">
        <w:rPr>
          <w:color w:val="000000"/>
        </w:rPr>
        <w:t>Глушковского</w:t>
      </w:r>
      <w:proofErr w:type="spellEnd"/>
      <w:r w:rsidRPr="00F60BE2">
        <w:rPr>
          <w:color w:val="000000"/>
        </w:rPr>
        <w:t xml:space="preserve"> района Курской  области»;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>-на публикацию нормативно-правовых актов в средствах массовой информации;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 xml:space="preserve">- расходы  на уплату взносов ассоциации «Совет муниципальных  образований», </w:t>
      </w:r>
    </w:p>
    <w:p w:rsid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>- другие расходы.</w:t>
      </w:r>
    </w:p>
    <w:p w:rsidR="00C02142" w:rsidRDefault="00C02142" w:rsidP="00F60BE2">
      <w:pPr>
        <w:pStyle w:val="a3"/>
        <w:spacing w:after="0"/>
        <w:rPr>
          <w:color w:val="000000"/>
        </w:rPr>
      </w:pPr>
    </w:p>
    <w:p w:rsidR="00C02142" w:rsidRDefault="00C02142" w:rsidP="00F60BE2">
      <w:pPr>
        <w:pStyle w:val="a3"/>
        <w:spacing w:after="0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</w:t>
      </w:r>
      <w:r w:rsidRPr="00C02142">
        <w:rPr>
          <w:b/>
          <w:i/>
          <w:color w:val="000000"/>
        </w:rPr>
        <w:t>Раздел 0200 «Национальная оборона»</w:t>
      </w:r>
    </w:p>
    <w:p w:rsidR="00C02142" w:rsidRDefault="00C02142" w:rsidP="00F60BE2">
      <w:pPr>
        <w:pStyle w:val="a3"/>
        <w:spacing w:after="0"/>
        <w:rPr>
          <w:b/>
          <w:i/>
          <w:color w:val="000000"/>
        </w:rPr>
      </w:pPr>
      <w:r>
        <w:rPr>
          <w:b/>
          <w:i/>
          <w:color w:val="000000"/>
        </w:rPr>
        <w:t>Подраздел 0203 «Мобилизационная и вневойсковая подготовка»</w:t>
      </w:r>
    </w:p>
    <w:p w:rsidR="00C02142" w:rsidRDefault="00C30C31" w:rsidP="00F60BE2">
      <w:pPr>
        <w:pStyle w:val="a3"/>
        <w:spacing w:after="0"/>
        <w:rPr>
          <w:color w:val="000000"/>
        </w:rPr>
      </w:pPr>
      <w:r>
        <w:rPr>
          <w:color w:val="000000"/>
        </w:rPr>
        <w:t>По данному подразделу преду</w:t>
      </w:r>
      <w:r w:rsidR="00C02142">
        <w:rPr>
          <w:color w:val="000000"/>
        </w:rPr>
        <w:t xml:space="preserve">смотрены </w:t>
      </w:r>
      <w:r>
        <w:rPr>
          <w:color w:val="000000"/>
        </w:rPr>
        <w:t>расходы, связанные с о</w:t>
      </w:r>
      <w:r w:rsidR="00C02142">
        <w:rPr>
          <w:color w:val="000000"/>
        </w:rPr>
        <w:t>существлением первичного воинского учета на территориях, где отсутствуют военные комиссариаты.</w:t>
      </w:r>
    </w:p>
    <w:p w:rsidR="00C02142" w:rsidRPr="00C02142" w:rsidRDefault="00C02142" w:rsidP="00F60BE2">
      <w:pPr>
        <w:pStyle w:val="a3"/>
        <w:spacing w:after="0"/>
        <w:rPr>
          <w:color w:val="000000"/>
        </w:rPr>
      </w:pPr>
    </w:p>
    <w:p w:rsidR="00F60BE2" w:rsidRDefault="00F60BE2" w:rsidP="00F60BE2">
      <w:pPr>
        <w:pStyle w:val="a3"/>
        <w:spacing w:after="0"/>
        <w:rPr>
          <w:b/>
          <w:i/>
        </w:rPr>
      </w:pPr>
      <w:r w:rsidRPr="00F60BE2">
        <w:rPr>
          <w:b/>
          <w:i/>
        </w:rPr>
        <w:t>Раздел 0300 «Национальная безопасность и правоохранительная деятельность»</w:t>
      </w:r>
    </w:p>
    <w:p w:rsidR="001672E4" w:rsidRPr="00F60BE2" w:rsidRDefault="001672E4" w:rsidP="00F60BE2">
      <w:pPr>
        <w:pStyle w:val="a3"/>
        <w:spacing w:after="0"/>
        <w:rPr>
          <w:b/>
          <w:i/>
        </w:rPr>
      </w:pPr>
    </w:p>
    <w:p w:rsidR="00F60BE2" w:rsidRPr="00F60BE2" w:rsidRDefault="003C0906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Подраздел 0310</w:t>
      </w:r>
      <w:r w:rsidR="00F60BE2" w:rsidRPr="00F60BE2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 xml:space="preserve">Обеспечение </w:t>
      </w:r>
      <w:proofErr w:type="gramStart"/>
      <w:r>
        <w:rPr>
          <w:rFonts w:ascii="Times New Roman" w:hAnsi="Times New Roman" w:cs="Times New Roman"/>
          <w:b/>
          <w:i/>
        </w:rPr>
        <w:t>пожарной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безовасности</w:t>
      </w:r>
      <w:proofErr w:type="spellEnd"/>
      <w:r w:rsidR="00F60BE2" w:rsidRPr="00F60BE2">
        <w:rPr>
          <w:rFonts w:ascii="Times New Roman" w:hAnsi="Times New Roman" w:cs="Times New Roman"/>
          <w:b/>
          <w:i/>
        </w:rPr>
        <w:t>»</w:t>
      </w: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 xml:space="preserve">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lastRenderedPageBreak/>
        <w:t>По данн</w:t>
      </w:r>
      <w:r w:rsidR="003C0906">
        <w:rPr>
          <w:rFonts w:ascii="Times New Roman" w:hAnsi="Times New Roman" w:cs="Times New Roman"/>
        </w:rPr>
        <w:t>ому подразделу предусмотрены</w:t>
      </w:r>
      <w:r w:rsidRPr="00F60BE2">
        <w:rPr>
          <w:rFonts w:ascii="Times New Roman" w:hAnsi="Times New Roman" w:cs="Times New Roman"/>
        </w:rPr>
        <w:t xml:space="preserve">   расходы</w:t>
      </w:r>
      <w:r w:rsidR="003C0906">
        <w:rPr>
          <w:rFonts w:ascii="Times New Roman" w:hAnsi="Times New Roman" w:cs="Times New Roman"/>
        </w:rPr>
        <w:t>, связанные с обеспечением первичных мер пожарной безопасности в границах населенных пунктов муниципального образования.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Раздел 0400 «Национальная экономика»</w:t>
      </w:r>
    </w:p>
    <w:p w:rsidR="00F60BE2" w:rsidRPr="00F60BE2" w:rsidRDefault="00F60BE2" w:rsidP="00F60BE2">
      <w:pPr>
        <w:pStyle w:val="a3"/>
        <w:spacing w:after="0"/>
        <w:ind w:firstLine="684"/>
        <w:rPr>
          <w:b/>
          <w:i/>
        </w:rPr>
      </w:pPr>
    </w:p>
    <w:p w:rsidR="00F60BE2" w:rsidRPr="00F60BE2" w:rsidRDefault="00F60BE2" w:rsidP="00F60BE2">
      <w:pPr>
        <w:pStyle w:val="a3"/>
        <w:spacing w:after="0"/>
        <w:ind w:firstLine="684"/>
        <w:rPr>
          <w:b/>
          <w:i/>
        </w:rPr>
      </w:pPr>
      <w:r w:rsidRPr="00F60BE2">
        <w:rPr>
          <w:b/>
          <w:i/>
        </w:rPr>
        <w:t>Подраздел 0412 «Другие вопросы в области национальной эконо</w:t>
      </w:r>
      <w:r w:rsidRPr="00F60BE2">
        <w:rPr>
          <w:b/>
          <w:i/>
        </w:rPr>
        <w:softHyphen/>
        <w:t>мики»</w:t>
      </w: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3C0906">
        <w:rPr>
          <w:rFonts w:ascii="Times New Roman" w:hAnsi="Times New Roman" w:cs="Times New Roman"/>
        </w:rPr>
        <w:t xml:space="preserve">По данному подразделу предусматриваются   расходы  на выполнение документации  по межеванию земельных  участков, государственная  собственность на которые не </w:t>
      </w:r>
      <w:proofErr w:type="gramStart"/>
      <w:r w:rsidRPr="003C0906">
        <w:rPr>
          <w:rFonts w:ascii="Times New Roman" w:hAnsi="Times New Roman" w:cs="Times New Roman"/>
        </w:rPr>
        <w:t>разграничена</w:t>
      </w:r>
      <w:proofErr w:type="gramEnd"/>
      <w:r w:rsidRPr="003C0906">
        <w:rPr>
          <w:rFonts w:ascii="Times New Roman" w:hAnsi="Times New Roman" w:cs="Times New Roman"/>
        </w:rPr>
        <w:t xml:space="preserve"> а также расходы в рамках муниципальной</w:t>
      </w:r>
      <w:r w:rsidRPr="003C0906">
        <w:rPr>
          <w:rFonts w:ascii="Times New Roman" w:hAnsi="Times New Roman" w:cs="Times New Roman"/>
        </w:rPr>
        <w:tab/>
        <w:t xml:space="preserve"> программы Званновского сельсовета </w:t>
      </w:r>
      <w:proofErr w:type="spellStart"/>
      <w:r w:rsidRPr="003C0906">
        <w:rPr>
          <w:rFonts w:ascii="Times New Roman" w:hAnsi="Times New Roman" w:cs="Times New Roman"/>
        </w:rPr>
        <w:t>Глушковского</w:t>
      </w:r>
      <w:proofErr w:type="spellEnd"/>
      <w:r w:rsidRPr="003C0906">
        <w:rPr>
          <w:rFonts w:ascii="Times New Roman" w:hAnsi="Times New Roman" w:cs="Times New Roman"/>
        </w:rPr>
        <w:t xml:space="preserve"> района Курской области «Энергосбережение и повышение энергетической эффективности Званновского сельсовета </w:t>
      </w:r>
      <w:proofErr w:type="spellStart"/>
      <w:r w:rsidRPr="003C0906">
        <w:rPr>
          <w:rFonts w:ascii="Times New Roman" w:hAnsi="Times New Roman" w:cs="Times New Roman"/>
        </w:rPr>
        <w:t>Глушковского</w:t>
      </w:r>
      <w:proofErr w:type="spellEnd"/>
      <w:r w:rsidRPr="003C0906">
        <w:rPr>
          <w:rFonts w:ascii="Times New Roman" w:hAnsi="Times New Roman" w:cs="Times New Roman"/>
        </w:rPr>
        <w:t xml:space="preserve"> района Курской области</w:t>
      </w:r>
      <w:r w:rsidR="001672E4" w:rsidRPr="003C0906">
        <w:rPr>
          <w:rFonts w:ascii="Times New Roman" w:hAnsi="Times New Roman" w:cs="Times New Roman"/>
        </w:rPr>
        <w:t>.</w:t>
      </w:r>
    </w:p>
    <w:p w:rsidR="001672E4" w:rsidRPr="00F60BE2" w:rsidRDefault="001672E4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1672E4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672E4">
        <w:rPr>
          <w:rFonts w:ascii="Times New Roman" w:hAnsi="Times New Roman" w:cs="Times New Roman"/>
          <w:b/>
          <w:i/>
        </w:rPr>
        <w:t>Раздел 0500 «Жилищно-коммунальное хозяйство»</w:t>
      </w:r>
    </w:p>
    <w:p w:rsidR="00F60BE2" w:rsidRPr="00F60BE2" w:rsidRDefault="00F60BE2" w:rsidP="00F60BE2">
      <w:pPr>
        <w:spacing w:after="0"/>
        <w:ind w:firstLine="741"/>
        <w:jc w:val="center"/>
        <w:rPr>
          <w:rFonts w:ascii="Times New Roman" w:hAnsi="Times New Roman" w:cs="Times New Roman"/>
          <w:b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0502 «Коммунальное хозяйство»</w:t>
      </w:r>
    </w:p>
    <w:p w:rsidR="00F60BE2" w:rsidRPr="00F60BE2" w:rsidRDefault="00F60BE2" w:rsidP="00F60BE2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  планируются расходы на организацию  электроснабжения, теплоснабжения, водоснабжения и водоотведения в границах 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района. 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0503 «Благоустройство»</w:t>
      </w:r>
    </w:p>
    <w:p w:rsidR="00F60BE2" w:rsidRPr="00F60BE2" w:rsidRDefault="00F60BE2" w:rsidP="00F60BE2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  планируются расходы на </w:t>
      </w:r>
      <w:r w:rsidR="003C0906">
        <w:rPr>
          <w:rFonts w:ascii="Times New Roman" w:hAnsi="Times New Roman" w:cs="Times New Roman"/>
        </w:rPr>
        <w:t xml:space="preserve">организацию </w:t>
      </w:r>
      <w:r w:rsidR="004E3982">
        <w:rPr>
          <w:rFonts w:ascii="Times New Roman" w:hAnsi="Times New Roman" w:cs="Times New Roman"/>
        </w:rPr>
        <w:t xml:space="preserve">электроснабжения </w:t>
      </w:r>
      <w:r w:rsidR="003C0906">
        <w:rPr>
          <w:rFonts w:ascii="Times New Roman" w:hAnsi="Times New Roman" w:cs="Times New Roman"/>
        </w:rPr>
        <w:t>уличного</w:t>
      </w:r>
      <w:r w:rsidR="004E3982">
        <w:rPr>
          <w:rFonts w:ascii="Times New Roman" w:hAnsi="Times New Roman" w:cs="Times New Roman"/>
        </w:rPr>
        <w:t xml:space="preserve"> освещения, благоустройство в границах </w:t>
      </w:r>
      <w:r w:rsidRPr="00F60BE2">
        <w:rPr>
          <w:rFonts w:ascii="Times New Roman" w:hAnsi="Times New Roman" w:cs="Times New Roman"/>
        </w:rPr>
        <w:t xml:space="preserve">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района. </w:t>
      </w:r>
    </w:p>
    <w:p w:rsidR="00F60BE2" w:rsidRPr="00F60BE2" w:rsidRDefault="00F60BE2" w:rsidP="00F60BE2">
      <w:pPr>
        <w:spacing w:after="0"/>
        <w:ind w:right="-5" w:firstLine="720"/>
        <w:jc w:val="both"/>
        <w:rPr>
          <w:rFonts w:ascii="Times New Roman" w:hAnsi="Times New Roman" w:cs="Times New Roman"/>
          <w:b/>
          <w:i/>
        </w:rPr>
      </w:pPr>
    </w:p>
    <w:p w:rsidR="00F60BE2" w:rsidRPr="00F60BE2" w:rsidRDefault="00F60BE2" w:rsidP="00F60BE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60BE2">
        <w:rPr>
          <w:rFonts w:ascii="Times New Roman" w:hAnsi="Times New Roman" w:cs="Times New Roman"/>
          <w:b/>
          <w:bCs/>
          <w:i/>
        </w:rPr>
        <w:t>Раздел 0800 «Культура и кинематография»</w:t>
      </w:r>
    </w:p>
    <w:p w:rsidR="00F60BE2" w:rsidRPr="00F60BE2" w:rsidRDefault="00F60BE2" w:rsidP="00F60BE2">
      <w:pPr>
        <w:pStyle w:val="ConsNormal0"/>
        <w:widowControl/>
        <w:ind w:firstLine="9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0BE2" w:rsidRPr="00F60BE2" w:rsidRDefault="00F60BE2" w:rsidP="00F60BE2">
      <w:pPr>
        <w:pStyle w:val="ConsNormal0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BE2">
        <w:rPr>
          <w:rFonts w:ascii="Times New Roman" w:hAnsi="Times New Roman" w:cs="Times New Roman"/>
          <w:b/>
          <w:i/>
          <w:sz w:val="24"/>
          <w:szCs w:val="24"/>
        </w:rPr>
        <w:t>Подраздел 0801 «Культура»</w:t>
      </w:r>
    </w:p>
    <w:p w:rsidR="00F60BE2" w:rsidRPr="00F60BE2" w:rsidRDefault="00F60BE2" w:rsidP="00F60BE2">
      <w:pPr>
        <w:pStyle w:val="ConsNormal0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0BE2" w:rsidRPr="00F60BE2" w:rsidRDefault="00F60BE2" w:rsidP="00F60BE2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  <w:sz w:val="24"/>
          <w:szCs w:val="24"/>
        </w:rPr>
        <w:t xml:space="preserve">По данному подразделу  планируются расходы на создание условий для организации досуга и обеспечения жителей  </w:t>
      </w:r>
      <w:r w:rsidR="001672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60BE2">
        <w:rPr>
          <w:rFonts w:ascii="Times New Roman" w:hAnsi="Times New Roman" w:cs="Times New Roman"/>
          <w:sz w:val="24"/>
          <w:szCs w:val="24"/>
        </w:rPr>
        <w:t xml:space="preserve">    </w:t>
      </w:r>
      <w:r w:rsidR="001672E4">
        <w:rPr>
          <w:rFonts w:ascii="Times New Roman" w:hAnsi="Times New Roman" w:cs="Times New Roman"/>
          <w:sz w:val="24"/>
          <w:szCs w:val="24"/>
        </w:rPr>
        <w:t xml:space="preserve">  услугами организаций культуры.</w:t>
      </w:r>
    </w:p>
    <w:p w:rsidR="00F60BE2" w:rsidRPr="00F60BE2" w:rsidRDefault="00F60BE2" w:rsidP="004E398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5"/>
        </w:rPr>
      </w:pPr>
      <w:r w:rsidRPr="004E3982">
        <w:rPr>
          <w:rFonts w:ascii="Times New Roman" w:hAnsi="Times New Roman" w:cs="Times New Roman"/>
          <w:bCs/>
          <w:color w:val="000000"/>
          <w:spacing w:val="-15"/>
        </w:rPr>
        <w:t>Кроме того,  планируются  расходы в пределах  средств с</w:t>
      </w:r>
      <w:r w:rsidR="004E3982">
        <w:rPr>
          <w:rFonts w:ascii="Times New Roman" w:hAnsi="Times New Roman" w:cs="Times New Roman"/>
          <w:bCs/>
          <w:color w:val="000000"/>
          <w:spacing w:val="-15"/>
        </w:rPr>
        <w:t>убсидии на заработную плату и начисления на выплаты по оплате труда работников культуры муниципального образования, отраженных в проекте Закона Курской облас</w:t>
      </w:r>
      <w:r w:rsidR="00C30C31">
        <w:rPr>
          <w:rFonts w:ascii="Times New Roman" w:hAnsi="Times New Roman" w:cs="Times New Roman"/>
          <w:bCs/>
          <w:color w:val="000000"/>
          <w:spacing w:val="-15"/>
        </w:rPr>
        <w:t>ти «Об областном бюджете на 2023 год и плановый период 2024 и 2025</w:t>
      </w:r>
      <w:r w:rsidR="004E3982">
        <w:rPr>
          <w:rFonts w:ascii="Times New Roman" w:hAnsi="Times New Roman" w:cs="Times New Roman"/>
          <w:bCs/>
          <w:color w:val="000000"/>
          <w:spacing w:val="-15"/>
        </w:rPr>
        <w:t xml:space="preserve"> годов» </w:t>
      </w:r>
      <w:proofErr w:type="spellStart"/>
      <w:r w:rsidR="004E3982">
        <w:rPr>
          <w:rFonts w:ascii="Times New Roman" w:hAnsi="Times New Roman" w:cs="Times New Roman"/>
          <w:bCs/>
          <w:color w:val="000000"/>
          <w:spacing w:val="-15"/>
        </w:rPr>
        <w:t>Званновскому</w:t>
      </w:r>
      <w:proofErr w:type="spellEnd"/>
      <w:r w:rsidR="004E3982">
        <w:rPr>
          <w:rFonts w:ascii="Times New Roman" w:hAnsi="Times New Roman" w:cs="Times New Roman"/>
          <w:bCs/>
          <w:color w:val="000000"/>
          <w:spacing w:val="-15"/>
        </w:rPr>
        <w:t xml:space="preserve"> сельсовету </w:t>
      </w:r>
      <w:r w:rsidR="00C30C31">
        <w:rPr>
          <w:rFonts w:ascii="Times New Roman" w:hAnsi="Times New Roman" w:cs="Times New Roman"/>
          <w:bCs/>
          <w:color w:val="000000"/>
          <w:spacing w:val="-15"/>
        </w:rPr>
        <w:t xml:space="preserve"> </w:t>
      </w:r>
      <w:proofErr w:type="spellStart"/>
      <w:r w:rsidR="004E3982">
        <w:rPr>
          <w:rFonts w:ascii="Times New Roman" w:hAnsi="Times New Roman" w:cs="Times New Roman"/>
          <w:bCs/>
          <w:color w:val="000000"/>
          <w:spacing w:val="-15"/>
        </w:rPr>
        <w:t>Глушковского</w:t>
      </w:r>
      <w:proofErr w:type="spellEnd"/>
      <w:r w:rsidR="004E3982">
        <w:rPr>
          <w:rFonts w:ascii="Times New Roman" w:hAnsi="Times New Roman" w:cs="Times New Roman"/>
          <w:bCs/>
          <w:color w:val="000000"/>
          <w:spacing w:val="-15"/>
        </w:rPr>
        <w:t xml:space="preserve"> района.</w:t>
      </w:r>
      <w:r w:rsidR="004E3982" w:rsidRPr="00F60BE2">
        <w:rPr>
          <w:rFonts w:ascii="Times New Roman" w:hAnsi="Times New Roman" w:cs="Times New Roman"/>
          <w:bCs/>
          <w:color w:val="000000"/>
          <w:spacing w:val="-15"/>
        </w:rPr>
        <w:t xml:space="preserve"> </w:t>
      </w:r>
    </w:p>
    <w:p w:rsidR="00F60BE2" w:rsidRDefault="00F60BE2" w:rsidP="00F60BE2">
      <w:pPr>
        <w:pStyle w:val="ConsPlusNormal"/>
        <w:tabs>
          <w:tab w:val="left" w:pos="7088"/>
        </w:tabs>
        <w:jc w:val="center"/>
        <w:outlineLvl w:val="3"/>
        <w:rPr>
          <w:b/>
          <w:bCs/>
          <w:i/>
          <w:szCs w:val="24"/>
        </w:rPr>
      </w:pPr>
      <w:r w:rsidRPr="00F60BE2">
        <w:rPr>
          <w:b/>
          <w:bCs/>
          <w:i/>
          <w:szCs w:val="24"/>
        </w:rPr>
        <w:t>Раздел 1000 «Социальная политика»</w:t>
      </w:r>
    </w:p>
    <w:p w:rsidR="004E3982" w:rsidRDefault="004E3982" w:rsidP="004E3982">
      <w:pPr>
        <w:pStyle w:val="ConsPlusNormal"/>
        <w:tabs>
          <w:tab w:val="left" w:pos="7088"/>
        </w:tabs>
        <w:outlineLvl w:val="3"/>
        <w:rPr>
          <w:b/>
          <w:bCs/>
          <w:i/>
          <w:szCs w:val="24"/>
        </w:rPr>
      </w:pPr>
      <w:r>
        <w:rPr>
          <w:b/>
          <w:bCs/>
          <w:i/>
          <w:szCs w:val="24"/>
        </w:rPr>
        <w:t>Подраздел 1001 «пенсионное обеспечение»</w:t>
      </w:r>
    </w:p>
    <w:p w:rsidR="004E3982" w:rsidRDefault="004E3982" w:rsidP="004E3982">
      <w:pPr>
        <w:pStyle w:val="ConsPlusNormal"/>
        <w:tabs>
          <w:tab w:val="left" w:pos="7088"/>
        </w:tabs>
        <w:outlineLvl w:val="3"/>
        <w:rPr>
          <w:bCs/>
          <w:szCs w:val="24"/>
        </w:rPr>
      </w:pPr>
      <w:r>
        <w:rPr>
          <w:bCs/>
          <w:szCs w:val="24"/>
        </w:rPr>
        <w:t>По данному подразделу предусматривается расходы на выплату доплат к пенсиям.</w:t>
      </w:r>
    </w:p>
    <w:p w:rsidR="004E3982" w:rsidRPr="004E3982" w:rsidRDefault="004E3982" w:rsidP="004E3982">
      <w:pPr>
        <w:pStyle w:val="ConsPlusNormal"/>
        <w:tabs>
          <w:tab w:val="left" w:pos="7088"/>
        </w:tabs>
        <w:outlineLvl w:val="3"/>
        <w:rPr>
          <w:bCs/>
          <w:szCs w:val="24"/>
        </w:rPr>
      </w:pPr>
    </w:p>
    <w:p w:rsidR="00F60BE2" w:rsidRPr="00F60BE2" w:rsidRDefault="00F60BE2" w:rsidP="00F60BE2">
      <w:pPr>
        <w:pStyle w:val="ConsPlusNormal"/>
        <w:tabs>
          <w:tab w:val="left" w:pos="7088"/>
        </w:tabs>
        <w:outlineLvl w:val="3"/>
        <w:rPr>
          <w:b/>
          <w:bCs/>
          <w:szCs w:val="24"/>
        </w:rPr>
      </w:pP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Cs w:val="24"/>
        </w:rPr>
      </w:pPr>
      <w:r w:rsidRPr="00F60BE2">
        <w:rPr>
          <w:rFonts w:ascii="Times New Roman" w:hAnsi="Times New Roman" w:cs="Times New Roman"/>
          <w:b/>
          <w:bCs/>
        </w:rPr>
        <w:t xml:space="preserve">                 </w:t>
      </w:r>
      <w:r w:rsidRPr="00F60BE2">
        <w:rPr>
          <w:rFonts w:ascii="Times New Roman" w:hAnsi="Times New Roman" w:cs="Times New Roman"/>
          <w:b/>
          <w:bCs/>
          <w:i/>
        </w:rPr>
        <w:t>Раздел 1100 «Физическая культура и спорт»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</w:rPr>
      </w:pP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F60BE2">
        <w:rPr>
          <w:rFonts w:ascii="Times New Roman" w:hAnsi="Times New Roman" w:cs="Times New Roman"/>
          <w:b/>
          <w:bCs/>
          <w:i/>
        </w:rPr>
        <w:t xml:space="preserve">                         Подраздел 1101 «Физическая культура»</w:t>
      </w:r>
    </w:p>
    <w:p w:rsidR="00F60BE2" w:rsidRDefault="00F60BE2" w:rsidP="00F60BE2">
      <w:pPr>
        <w:spacing w:after="0"/>
        <w:jc w:val="both"/>
        <w:rPr>
          <w:rFonts w:ascii="Times New Roman" w:hAnsi="Times New Roman" w:cs="Times New Roman"/>
          <w:bCs/>
        </w:rPr>
      </w:pPr>
      <w:r w:rsidRPr="00F60BE2">
        <w:rPr>
          <w:rFonts w:ascii="Times New Roman" w:hAnsi="Times New Roman" w:cs="Times New Roman"/>
          <w:bCs/>
        </w:rPr>
        <w:t xml:space="preserve">         По данному  разделу  планируются расходы в </w:t>
      </w:r>
      <w:r w:rsidR="000C72DD">
        <w:rPr>
          <w:rFonts w:ascii="Times New Roman" w:hAnsi="Times New Roman" w:cs="Times New Roman"/>
          <w:bCs/>
        </w:rPr>
        <w:t xml:space="preserve">рамках муниципальной программы </w:t>
      </w:r>
      <w:r w:rsidRPr="00F60BE2">
        <w:rPr>
          <w:rFonts w:ascii="Times New Roman" w:hAnsi="Times New Roman" w:cs="Times New Roman"/>
        </w:rPr>
        <w:t>«Повышение эффективности  работы с молодежью, организация  отдыха и оздоровления  детей, молодежи, развитие физической культуры и спорта»</w:t>
      </w:r>
      <w:r w:rsidRPr="00F60BE2">
        <w:rPr>
          <w:rFonts w:ascii="Times New Roman" w:hAnsi="Times New Roman" w:cs="Times New Roman"/>
          <w:bCs/>
        </w:rPr>
        <w:t xml:space="preserve"> на проведение спортивных  мероприятий.</w:t>
      </w:r>
    </w:p>
    <w:p w:rsidR="004E3982" w:rsidRDefault="004E3982" w:rsidP="009D0ED3">
      <w:pPr>
        <w:spacing w:after="0"/>
        <w:jc w:val="center"/>
        <w:rPr>
          <w:rFonts w:ascii="Times New Roman" w:hAnsi="Times New Roman" w:cs="Times New Roman"/>
          <w:bCs/>
        </w:rPr>
      </w:pPr>
    </w:p>
    <w:p w:rsidR="004E3982" w:rsidRDefault="004E3982" w:rsidP="009D0ED3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Раздел 1300 «Обслуживание государственного и муниципального долга»</w:t>
      </w:r>
    </w:p>
    <w:p w:rsidR="004E3982" w:rsidRDefault="009D0ED3" w:rsidP="00F60BE2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    </w:t>
      </w:r>
      <w:r w:rsidR="004E3982">
        <w:rPr>
          <w:rFonts w:ascii="Times New Roman" w:hAnsi="Times New Roman" w:cs="Times New Roman"/>
          <w:b/>
          <w:bCs/>
          <w:i/>
        </w:rPr>
        <w:t>Подраздел 1301«Обслуживание внутреннего государственного и муниципального долга»</w:t>
      </w:r>
    </w:p>
    <w:p w:rsidR="004E3982" w:rsidRPr="003111DD" w:rsidRDefault="003111DD" w:rsidP="00F60B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По данному подразделу расходы планируются по фактически сложившимся договорам и соглашениям, заключенным от имени Званновского сельсовета </w:t>
      </w:r>
      <w:proofErr w:type="spellStart"/>
      <w:r>
        <w:rPr>
          <w:rFonts w:ascii="Times New Roman" w:hAnsi="Times New Roman" w:cs="Times New Roman"/>
          <w:bCs/>
        </w:rPr>
        <w:t>Глушковского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с Комитетом финансов Курской области.</w:t>
      </w:r>
    </w:p>
    <w:p w:rsidR="00B31CFF" w:rsidRPr="00F60BE2" w:rsidRDefault="00B31CFF" w:rsidP="00F60BE2">
      <w:pPr>
        <w:spacing w:after="0"/>
        <w:rPr>
          <w:rFonts w:ascii="Times New Roman" w:hAnsi="Times New Roman" w:cs="Times New Roman"/>
        </w:rPr>
      </w:pPr>
    </w:p>
    <w:sectPr w:rsidR="00B31CFF" w:rsidRPr="00F60BE2" w:rsidSect="008C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BE2"/>
    <w:rsid w:val="0009517C"/>
    <w:rsid w:val="000C72DD"/>
    <w:rsid w:val="000E0FE5"/>
    <w:rsid w:val="001325AA"/>
    <w:rsid w:val="00134B0F"/>
    <w:rsid w:val="00147D2A"/>
    <w:rsid w:val="00156B9B"/>
    <w:rsid w:val="001672E4"/>
    <w:rsid w:val="0017153B"/>
    <w:rsid w:val="00215949"/>
    <w:rsid w:val="002504FF"/>
    <w:rsid w:val="002E0A27"/>
    <w:rsid w:val="002E56C6"/>
    <w:rsid w:val="003111DD"/>
    <w:rsid w:val="00322EAD"/>
    <w:rsid w:val="00383208"/>
    <w:rsid w:val="003B3B57"/>
    <w:rsid w:val="003C0906"/>
    <w:rsid w:val="003E333B"/>
    <w:rsid w:val="00430127"/>
    <w:rsid w:val="00475E9D"/>
    <w:rsid w:val="004851B3"/>
    <w:rsid w:val="00492E93"/>
    <w:rsid w:val="004E2143"/>
    <w:rsid w:val="004E3982"/>
    <w:rsid w:val="005172CD"/>
    <w:rsid w:val="00532E1B"/>
    <w:rsid w:val="005634DB"/>
    <w:rsid w:val="0056749D"/>
    <w:rsid w:val="00600C6D"/>
    <w:rsid w:val="0068236A"/>
    <w:rsid w:val="0075180C"/>
    <w:rsid w:val="00826F33"/>
    <w:rsid w:val="0085052C"/>
    <w:rsid w:val="008554EF"/>
    <w:rsid w:val="00891DB3"/>
    <w:rsid w:val="00893CB1"/>
    <w:rsid w:val="00894785"/>
    <w:rsid w:val="008C32E6"/>
    <w:rsid w:val="0090144A"/>
    <w:rsid w:val="0094089B"/>
    <w:rsid w:val="0095077C"/>
    <w:rsid w:val="009D0ED3"/>
    <w:rsid w:val="009D2270"/>
    <w:rsid w:val="009F1B31"/>
    <w:rsid w:val="009F35E2"/>
    <w:rsid w:val="00A06918"/>
    <w:rsid w:val="00A5734A"/>
    <w:rsid w:val="00A64FB2"/>
    <w:rsid w:val="00AA6DED"/>
    <w:rsid w:val="00AB3EFE"/>
    <w:rsid w:val="00B31CFF"/>
    <w:rsid w:val="00B445E9"/>
    <w:rsid w:val="00B76E33"/>
    <w:rsid w:val="00B92438"/>
    <w:rsid w:val="00C02142"/>
    <w:rsid w:val="00C11BAC"/>
    <w:rsid w:val="00C30C31"/>
    <w:rsid w:val="00C4138E"/>
    <w:rsid w:val="00C46828"/>
    <w:rsid w:val="00C860D0"/>
    <w:rsid w:val="00D23833"/>
    <w:rsid w:val="00D300A9"/>
    <w:rsid w:val="00D91238"/>
    <w:rsid w:val="00E85AF0"/>
    <w:rsid w:val="00F15D24"/>
    <w:rsid w:val="00F261BC"/>
    <w:rsid w:val="00F52B70"/>
    <w:rsid w:val="00F54671"/>
    <w:rsid w:val="00F60BE2"/>
    <w:rsid w:val="00F625CC"/>
    <w:rsid w:val="00F73D93"/>
    <w:rsid w:val="00FA4F06"/>
    <w:rsid w:val="00FC5DF7"/>
    <w:rsid w:val="00FE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0B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60BE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60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F60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">
    <w:name w:val="ConsNormal Знак"/>
    <w:link w:val="ConsNormal0"/>
    <w:locked/>
    <w:rsid w:val="00F60BE2"/>
    <w:rPr>
      <w:rFonts w:ascii="Arial" w:hAnsi="Arial" w:cs="Arial"/>
    </w:rPr>
  </w:style>
  <w:style w:type="paragraph" w:customStyle="1" w:styleId="ConsNormal0">
    <w:name w:val="ConsNormal"/>
    <w:link w:val="ConsNormal"/>
    <w:rsid w:val="00F60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F60BE2"/>
    <w:rPr>
      <w:color w:val="0000FF"/>
      <w:u w:val="single"/>
    </w:rPr>
  </w:style>
  <w:style w:type="paragraph" w:styleId="a6">
    <w:name w:val="Title"/>
    <w:basedOn w:val="a"/>
    <w:link w:val="a7"/>
    <w:qFormat/>
    <w:rsid w:val="00D9123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D912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Plain Text"/>
    <w:basedOn w:val="a"/>
    <w:link w:val="a9"/>
    <w:semiHidden/>
    <w:unhideWhenUsed/>
    <w:rsid w:val="00D300A9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9">
    <w:name w:val="Текст Знак"/>
    <w:basedOn w:val="a0"/>
    <w:link w:val="a8"/>
    <w:semiHidden/>
    <w:rsid w:val="00D300A9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7263-96AC-4039-9202-99D2AE6E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39</cp:revision>
  <cp:lastPrinted>2020-11-11T08:50:00Z</cp:lastPrinted>
  <dcterms:created xsi:type="dcterms:W3CDTF">2020-10-13T13:19:00Z</dcterms:created>
  <dcterms:modified xsi:type="dcterms:W3CDTF">2022-11-17T08:30:00Z</dcterms:modified>
</cp:coreProperties>
</file>