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5C7339" w:rsidP="005C733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B2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1132C5" w:rsidTr="0090162C">
        <w:tc>
          <w:tcPr>
            <w:tcW w:w="5562" w:type="dxa"/>
          </w:tcPr>
          <w:p w:rsidR="00C71817" w:rsidRPr="001132C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1132C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1132C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1132C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1132C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1132C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1132C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1132C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1132C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BEA" w:rsidRDefault="00917382" w:rsidP="007B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39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</w:p>
    <w:p w:rsidR="007B2BEA" w:rsidRDefault="007B2BEA" w:rsidP="007B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3E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рокуратурой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C60F3E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Pr="00C60F3E">
        <w:rPr>
          <w:rFonts w:ascii="Times New Roman" w:hAnsi="Times New Roman" w:cs="Times New Roman"/>
          <w:sz w:val="28"/>
          <w:szCs w:val="28"/>
        </w:rPr>
        <w:t xml:space="preserve"> о несовершеннолетних, соблюдением их прав и законных интересов.</w:t>
      </w:r>
    </w:p>
    <w:p w:rsidR="007B2BEA" w:rsidRPr="00C60F3E" w:rsidRDefault="007B2BEA" w:rsidP="007B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3E">
        <w:rPr>
          <w:rFonts w:ascii="Times New Roman" w:hAnsi="Times New Roman" w:cs="Times New Roman"/>
          <w:bCs/>
          <w:sz w:val="28"/>
          <w:szCs w:val="28"/>
        </w:rPr>
        <w:t>В ходе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оведенной проверки установлено, что в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Pr="00C60F3E">
        <w:rPr>
          <w:rFonts w:ascii="Times New Roman" w:hAnsi="Times New Roman" w:cs="Times New Roman"/>
          <w:sz w:val="28"/>
          <w:szCs w:val="28"/>
        </w:rPr>
        <w:t xml:space="preserve">п. 3.1.2 </w:t>
      </w:r>
      <w:r w:rsidRPr="00C60F3E">
        <w:rPr>
          <w:rFonts w:ascii="Times New Roman" w:hAnsi="Times New Roman" w:cs="Times New Roman"/>
          <w:bCs/>
          <w:sz w:val="28"/>
          <w:szCs w:val="28"/>
        </w:rPr>
        <w:t xml:space="preserve">СП 2.4.3648-20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 4 дошкольных об</w:t>
      </w:r>
      <w:r w:rsidR="00C9786E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разовательных учреждений района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не оборудован</w:t>
      </w:r>
      <w:r w:rsidR="00C9786E" w:rsidRPr="00C9786E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теневым навесом</w:t>
      </w:r>
      <w:r w:rsidRPr="00C60F3E">
        <w:rPr>
          <w:rFonts w:ascii="Times New Roman" w:hAnsi="Times New Roman" w:cs="Times New Roman"/>
          <w:sz w:val="28"/>
          <w:szCs w:val="28"/>
        </w:rPr>
        <w:t xml:space="preserve"> площадью из расчета не менее 1 м2 на одного ребенка, но не менее 20 м2.</w:t>
      </w:r>
    </w:p>
    <w:p w:rsidR="007B2BEA" w:rsidRPr="00C60F3E" w:rsidRDefault="007B2BEA" w:rsidP="007B2B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F3E">
        <w:rPr>
          <w:rFonts w:ascii="Times New Roman" w:hAnsi="Times New Roman" w:cs="Times New Roman"/>
          <w:sz w:val="28"/>
          <w:szCs w:val="28"/>
        </w:rPr>
        <w:t xml:space="preserve">Не принятие мер к оборудованию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дошкольной организации теневым навесом </w:t>
      </w:r>
      <w:r w:rsidRPr="00C60F3E">
        <w:rPr>
          <w:rFonts w:ascii="Times New Roman" w:hAnsi="Times New Roman" w:cs="Times New Roman"/>
          <w:sz w:val="28"/>
          <w:szCs w:val="28"/>
        </w:rPr>
        <w:t>площадью из расчета не менее 1 м2 на одного ребенка, но не менее 20 м2, угрожа</w:t>
      </w:r>
      <w:r w:rsidR="00C9786E">
        <w:rPr>
          <w:rFonts w:ascii="Times New Roman" w:hAnsi="Times New Roman" w:cs="Times New Roman"/>
          <w:sz w:val="28"/>
          <w:szCs w:val="28"/>
        </w:rPr>
        <w:t xml:space="preserve">ло </w:t>
      </w:r>
      <w:r w:rsidRPr="00C60F3E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C60F3E">
        <w:rPr>
          <w:rFonts w:ascii="Times New Roman" w:hAnsi="Times New Roman" w:cs="Times New Roman"/>
          <w:sz w:val="28"/>
          <w:szCs w:val="28"/>
        </w:rPr>
        <w:t>во время пребывания в организации, осуществляющей образовательную деятельность, мо</w:t>
      </w:r>
      <w:r w:rsidR="00C9786E">
        <w:rPr>
          <w:rFonts w:ascii="Times New Roman" w:hAnsi="Times New Roman" w:cs="Times New Roman"/>
          <w:sz w:val="28"/>
          <w:szCs w:val="28"/>
        </w:rPr>
        <w:t xml:space="preserve">гло </w:t>
      </w:r>
      <w:r w:rsidRPr="00C60F3E">
        <w:rPr>
          <w:rFonts w:ascii="Times New Roman" w:hAnsi="Times New Roman" w:cs="Times New Roman"/>
          <w:sz w:val="28"/>
          <w:szCs w:val="28"/>
        </w:rPr>
        <w:t>повлечь неблагоприятные последствия, связанные с причинением вреда их жизни и здоровью.</w:t>
      </w:r>
    </w:p>
    <w:p w:rsidR="00C9786E" w:rsidRPr="005C7339" w:rsidRDefault="00C9786E" w:rsidP="00C9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восстановления нарушенных прав обучающихся, про</w:t>
      </w:r>
      <w:r w:rsidRPr="005C73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урор района в порядке ч. 1 ст. 39 КАС РФ </w:t>
      </w:r>
      <w:r w:rsidRPr="005C7339">
        <w:rPr>
          <w:rFonts w:ascii="Times New Roman" w:hAnsi="Times New Roman" w:cs="Times New Roman"/>
          <w:sz w:val="28"/>
          <w:szCs w:val="28"/>
        </w:rPr>
        <w:t xml:space="preserve">обратился в суд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административными исковыми заявлениями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C60F3E">
        <w:rPr>
          <w:rFonts w:ascii="Times New Roman" w:hAnsi="Times New Roman" w:cs="Times New Roman"/>
          <w:sz w:val="28"/>
          <w:szCs w:val="28"/>
        </w:rPr>
        <w:t xml:space="preserve">орудовать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й т</w:t>
      </w:r>
      <w:r w:rsidRPr="00C60F3E">
        <w:rPr>
          <w:rFonts w:ascii="Times New Roman" w:hAnsi="Times New Roman" w:cs="Times New Roman"/>
          <w:color w:val="000000"/>
          <w:sz w:val="28"/>
          <w:szCs w:val="28"/>
        </w:rPr>
        <w:t>еневым навесом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E94C10" w:rsidTr="005F13CC">
        <w:tc>
          <w:tcPr>
            <w:tcW w:w="5443" w:type="dxa"/>
            <w:vAlign w:val="bottom"/>
          </w:tcPr>
          <w:p w:rsidR="00FA0275" w:rsidRPr="00E94C10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C5" w:rsidRPr="00E94C10" w:rsidRDefault="001132C5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E94C10" w:rsidRDefault="00C9786E" w:rsidP="00C9786E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</w:tc>
        <w:tc>
          <w:tcPr>
            <w:tcW w:w="1701" w:type="dxa"/>
            <w:vAlign w:val="bottom"/>
          </w:tcPr>
          <w:p w:rsidR="001921AE" w:rsidRPr="00E94C10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E94C10" w:rsidRDefault="00DF490C" w:rsidP="00C9786E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86E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F0" w:rsidRDefault="00234BF0" w:rsidP="007212FD">
      <w:pPr>
        <w:spacing w:after="0" w:line="240" w:lineRule="auto"/>
      </w:pPr>
      <w:r>
        <w:separator/>
      </w:r>
    </w:p>
  </w:endnote>
  <w:endnote w:type="continuationSeparator" w:id="0">
    <w:p w:rsidR="00234BF0" w:rsidRDefault="00234BF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F0" w:rsidRDefault="00234BF0" w:rsidP="007212FD">
      <w:pPr>
        <w:spacing w:after="0" w:line="240" w:lineRule="auto"/>
      </w:pPr>
      <w:r>
        <w:separator/>
      </w:r>
    </w:p>
  </w:footnote>
  <w:footnote w:type="continuationSeparator" w:id="0">
    <w:p w:rsidR="00234BF0" w:rsidRDefault="00234BF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8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34BF0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665CC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339"/>
    <w:rsid w:val="005C7BC9"/>
    <w:rsid w:val="005D0F18"/>
    <w:rsid w:val="005E4BAB"/>
    <w:rsid w:val="005E693F"/>
    <w:rsid w:val="005F13CC"/>
    <w:rsid w:val="005F3038"/>
    <w:rsid w:val="006005F6"/>
    <w:rsid w:val="006012F2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B2BEA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9786E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29E8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BFFA-4D48-47B7-8B16-409A2EAF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54</cp:revision>
  <cp:lastPrinted>2023-12-27T06:13:00Z</cp:lastPrinted>
  <dcterms:created xsi:type="dcterms:W3CDTF">2022-06-02T13:34:00Z</dcterms:created>
  <dcterms:modified xsi:type="dcterms:W3CDTF">2023-12-27T07:03:00Z</dcterms:modified>
</cp:coreProperties>
</file>